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0A2F" w14:textId="77777777" w:rsidR="00214ED5" w:rsidRDefault="00DF3EF8" w:rsidP="00F2125E">
      <w:pPr>
        <w:pStyle w:val="Title"/>
      </w:pPr>
      <w:r>
        <w:rPr>
          <w:noProof/>
          <w:lang w:eastAsia="en-GB"/>
        </w:rPr>
        <w:drawing>
          <wp:anchor distT="0" distB="0" distL="114300" distR="114300" simplePos="0" relativeHeight="251658240" behindDoc="0" locked="0" layoutInCell="1" allowOverlap="1" wp14:anchorId="637C0B81" wp14:editId="28D23652">
            <wp:simplePos x="0" y="0"/>
            <wp:positionH relativeFrom="column">
              <wp:posOffset>1171575</wp:posOffset>
            </wp:positionH>
            <wp:positionV relativeFrom="paragraph">
              <wp:posOffset>-485775</wp:posOffset>
            </wp:positionV>
            <wp:extent cx="3051593"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MT Logo.jpg"/>
                    <pic:cNvPicPr/>
                  </pic:nvPicPr>
                  <pic:blipFill rotWithShape="1">
                    <a:blip r:embed="rId5" cstate="print">
                      <a:extLst>
                        <a:ext uri="{28A0092B-C50C-407E-A947-70E740481C1C}">
                          <a14:useLocalDpi xmlns:a14="http://schemas.microsoft.com/office/drawing/2010/main" val="0"/>
                        </a:ext>
                      </a:extLst>
                    </a:blip>
                    <a:srcRect t="22477" b="19196"/>
                    <a:stretch/>
                  </pic:blipFill>
                  <pic:spPr bwMode="auto">
                    <a:xfrm>
                      <a:off x="0" y="0"/>
                      <a:ext cx="3051593"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697ADA" w14:textId="77777777" w:rsidR="004367FC" w:rsidRDefault="0091641A" w:rsidP="00F2125E">
      <w:pPr>
        <w:pStyle w:val="Title"/>
      </w:pPr>
      <w:r>
        <w:t xml:space="preserve">          </w:t>
      </w:r>
    </w:p>
    <w:p w14:paraId="5B9AC580" w14:textId="77777777" w:rsidR="002C6CAC" w:rsidRPr="002E19B4" w:rsidRDefault="004367FC" w:rsidP="002C6CAC">
      <w:pPr>
        <w:jc w:val="center"/>
        <w:rPr>
          <w:rFonts w:ascii="Arial" w:hAnsi="Arial" w:cs="Arial"/>
          <w:b/>
          <w:sz w:val="24"/>
          <w:szCs w:val="24"/>
        </w:rPr>
      </w:pPr>
      <w:r w:rsidRPr="002E19B4">
        <w:rPr>
          <w:rFonts w:ascii="Arial" w:hAnsi="Arial" w:cs="Arial"/>
          <w:b/>
          <w:sz w:val="24"/>
          <w:szCs w:val="24"/>
        </w:rPr>
        <w:t>JOB DESCRIPTION</w:t>
      </w:r>
    </w:p>
    <w:p w14:paraId="5B97A434" w14:textId="77777777" w:rsidR="00DF3EF8" w:rsidRPr="002E19B4" w:rsidRDefault="00DF3EF8" w:rsidP="00DF3EF8">
      <w:pPr>
        <w:tabs>
          <w:tab w:val="left" w:pos="-1440"/>
          <w:tab w:val="left" w:pos="-720"/>
          <w:tab w:val="left" w:pos="0"/>
          <w:tab w:val="left" w:pos="3060"/>
          <w:tab w:val="left" w:pos="4320"/>
        </w:tabs>
        <w:suppressAutoHyphens/>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DF3EF8" w:rsidRPr="002E19B4" w14:paraId="25447C3B" w14:textId="77777777" w:rsidTr="00DF3EF8">
        <w:tc>
          <w:tcPr>
            <w:tcW w:w="2830" w:type="dxa"/>
          </w:tcPr>
          <w:p w14:paraId="63833D86"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b/>
                <w:sz w:val="24"/>
                <w:szCs w:val="24"/>
              </w:rPr>
            </w:pPr>
            <w:r w:rsidRPr="002E19B4">
              <w:rPr>
                <w:rFonts w:ascii="Arial" w:hAnsi="Arial" w:cs="Arial"/>
                <w:b/>
                <w:sz w:val="24"/>
                <w:szCs w:val="24"/>
              </w:rPr>
              <w:t>JOB TITLE:</w:t>
            </w:r>
          </w:p>
        </w:tc>
        <w:tc>
          <w:tcPr>
            <w:tcW w:w="6186" w:type="dxa"/>
          </w:tcPr>
          <w:p w14:paraId="3CDC2754"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sz w:val="24"/>
                <w:szCs w:val="24"/>
              </w:rPr>
            </w:pPr>
            <w:r w:rsidRPr="002E19B4">
              <w:rPr>
                <w:rFonts w:ascii="Arial" w:hAnsi="Arial" w:cs="Arial"/>
                <w:sz w:val="24"/>
                <w:szCs w:val="24"/>
              </w:rPr>
              <w:t>Facilities Manager</w:t>
            </w:r>
          </w:p>
          <w:p w14:paraId="64DD9FB3"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b/>
                <w:sz w:val="24"/>
                <w:szCs w:val="24"/>
              </w:rPr>
            </w:pPr>
          </w:p>
        </w:tc>
      </w:tr>
      <w:tr w:rsidR="00DF3EF8" w:rsidRPr="002E19B4" w14:paraId="16A0C4E7" w14:textId="77777777" w:rsidTr="00DF3EF8">
        <w:tc>
          <w:tcPr>
            <w:tcW w:w="2830" w:type="dxa"/>
          </w:tcPr>
          <w:p w14:paraId="4F5EB3FB"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b/>
                <w:sz w:val="24"/>
                <w:szCs w:val="24"/>
              </w:rPr>
            </w:pPr>
            <w:r w:rsidRPr="002E19B4">
              <w:rPr>
                <w:rFonts w:ascii="Arial" w:hAnsi="Arial" w:cs="Arial"/>
                <w:b/>
                <w:sz w:val="24"/>
                <w:szCs w:val="24"/>
              </w:rPr>
              <w:t>RESPONSIBLE TO:</w:t>
            </w:r>
          </w:p>
        </w:tc>
        <w:tc>
          <w:tcPr>
            <w:tcW w:w="6186" w:type="dxa"/>
          </w:tcPr>
          <w:p w14:paraId="7F2B8822"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sz w:val="24"/>
                <w:szCs w:val="24"/>
              </w:rPr>
            </w:pPr>
            <w:r w:rsidRPr="002E19B4">
              <w:rPr>
                <w:rFonts w:ascii="Arial" w:hAnsi="Arial" w:cs="Arial"/>
                <w:sz w:val="24"/>
                <w:szCs w:val="24"/>
              </w:rPr>
              <w:t>Director of Operations</w:t>
            </w:r>
          </w:p>
          <w:p w14:paraId="44128C65"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b/>
                <w:sz w:val="24"/>
                <w:szCs w:val="24"/>
              </w:rPr>
            </w:pPr>
          </w:p>
        </w:tc>
      </w:tr>
      <w:tr w:rsidR="00DF3EF8" w:rsidRPr="002E19B4" w14:paraId="1D27630E" w14:textId="77777777" w:rsidTr="00DF3EF8">
        <w:tc>
          <w:tcPr>
            <w:tcW w:w="2830" w:type="dxa"/>
          </w:tcPr>
          <w:p w14:paraId="30AE8CF6"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b/>
                <w:sz w:val="24"/>
                <w:szCs w:val="24"/>
              </w:rPr>
            </w:pPr>
            <w:r w:rsidRPr="002E19B4">
              <w:rPr>
                <w:rFonts w:ascii="Arial" w:hAnsi="Arial" w:cs="Arial"/>
                <w:b/>
                <w:sz w:val="24"/>
                <w:szCs w:val="24"/>
              </w:rPr>
              <w:t>LOCATION:</w:t>
            </w:r>
          </w:p>
        </w:tc>
        <w:tc>
          <w:tcPr>
            <w:tcW w:w="6186" w:type="dxa"/>
          </w:tcPr>
          <w:p w14:paraId="3362984D"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sz w:val="24"/>
                <w:szCs w:val="24"/>
              </w:rPr>
            </w:pPr>
            <w:r w:rsidRPr="002E19B4">
              <w:rPr>
                <w:rFonts w:ascii="Arial" w:hAnsi="Arial" w:cs="Arial"/>
                <w:sz w:val="24"/>
                <w:szCs w:val="24"/>
              </w:rPr>
              <w:t>Head office (Olton) with frequent travel across West Midlands</w:t>
            </w:r>
          </w:p>
          <w:p w14:paraId="6879A121"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b/>
                <w:sz w:val="24"/>
                <w:szCs w:val="24"/>
              </w:rPr>
            </w:pPr>
          </w:p>
        </w:tc>
      </w:tr>
      <w:tr w:rsidR="00DF3EF8" w:rsidRPr="002E19B4" w14:paraId="11E8EEB6" w14:textId="77777777" w:rsidTr="00DF3EF8">
        <w:tc>
          <w:tcPr>
            <w:tcW w:w="2830" w:type="dxa"/>
          </w:tcPr>
          <w:p w14:paraId="0B0FD16D"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b/>
                <w:sz w:val="24"/>
                <w:szCs w:val="24"/>
              </w:rPr>
            </w:pPr>
            <w:r w:rsidRPr="002E19B4">
              <w:rPr>
                <w:rFonts w:ascii="Arial" w:hAnsi="Arial" w:cs="Arial"/>
                <w:b/>
                <w:sz w:val="24"/>
                <w:szCs w:val="24"/>
              </w:rPr>
              <w:t xml:space="preserve">RESPONSIBLE FOR              </w:t>
            </w:r>
          </w:p>
        </w:tc>
        <w:tc>
          <w:tcPr>
            <w:tcW w:w="6186" w:type="dxa"/>
          </w:tcPr>
          <w:p w14:paraId="78E2050E" w14:textId="77777777" w:rsidR="00DF3EF8" w:rsidRPr="002E19B4" w:rsidRDefault="00DF3EF8" w:rsidP="00DF3EF8">
            <w:pPr>
              <w:tabs>
                <w:tab w:val="left" w:pos="-1440"/>
                <w:tab w:val="left" w:pos="-720"/>
                <w:tab w:val="left" w:pos="0"/>
                <w:tab w:val="left" w:pos="3060"/>
                <w:tab w:val="left" w:pos="4320"/>
              </w:tabs>
              <w:suppressAutoHyphens/>
              <w:rPr>
                <w:rFonts w:ascii="Arial" w:hAnsi="Arial" w:cs="Arial"/>
                <w:sz w:val="24"/>
                <w:szCs w:val="24"/>
              </w:rPr>
            </w:pPr>
            <w:r w:rsidRPr="002E19B4">
              <w:rPr>
                <w:rFonts w:ascii="Arial" w:hAnsi="Arial" w:cs="Arial"/>
                <w:sz w:val="24"/>
                <w:szCs w:val="24"/>
              </w:rPr>
              <w:t>All staff in maintenance, domestic services, laundry services and catering services.</w:t>
            </w:r>
          </w:p>
        </w:tc>
      </w:tr>
    </w:tbl>
    <w:p w14:paraId="301A8313" w14:textId="77777777" w:rsidR="00DF3EF8" w:rsidRPr="002E19B4" w:rsidRDefault="00DF3EF8" w:rsidP="00DF3EF8">
      <w:pPr>
        <w:tabs>
          <w:tab w:val="left" w:pos="-1440"/>
          <w:tab w:val="left" w:pos="-720"/>
          <w:tab w:val="left" w:pos="0"/>
          <w:tab w:val="left" w:pos="3060"/>
          <w:tab w:val="left" w:pos="4320"/>
        </w:tabs>
        <w:suppressAutoHyphens/>
        <w:spacing w:after="0" w:line="240" w:lineRule="auto"/>
        <w:rPr>
          <w:rFonts w:ascii="Arial" w:hAnsi="Arial" w:cs="Arial"/>
          <w:b/>
          <w:sz w:val="24"/>
          <w:szCs w:val="24"/>
        </w:rPr>
      </w:pPr>
    </w:p>
    <w:p w14:paraId="04234A45" w14:textId="77777777" w:rsidR="007645D1" w:rsidRPr="002E19B4" w:rsidRDefault="007645D1" w:rsidP="00DF3EF8">
      <w:pPr>
        <w:tabs>
          <w:tab w:val="left" w:pos="-1440"/>
          <w:tab w:val="left" w:pos="-720"/>
          <w:tab w:val="left" w:pos="0"/>
          <w:tab w:val="left" w:pos="3060"/>
          <w:tab w:val="left" w:pos="4320"/>
        </w:tabs>
        <w:suppressAutoHyphens/>
        <w:spacing w:after="0" w:line="240" w:lineRule="auto"/>
        <w:rPr>
          <w:rFonts w:ascii="Arial" w:hAnsi="Arial" w:cs="Arial"/>
          <w:sz w:val="24"/>
          <w:szCs w:val="24"/>
        </w:rPr>
      </w:pPr>
      <w:r w:rsidRPr="002E19B4">
        <w:rPr>
          <w:rFonts w:ascii="Arial" w:hAnsi="Arial" w:cs="Arial"/>
          <w:b/>
          <w:sz w:val="24"/>
          <w:szCs w:val="24"/>
        </w:rPr>
        <w:tab/>
      </w:r>
    </w:p>
    <w:p w14:paraId="58E4EECA" w14:textId="77777777" w:rsidR="00BD5367" w:rsidRDefault="007645D1" w:rsidP="007645D1">
      <w:pPr>
        <w:pStyle w:val="ListParagraph"/>
        <w:numPr>
          <w:ilvl w:val="0"/>
          <w:numId w:val="25"/>
        </w:numPr>
        <w:rPr>
          <w:rFonts w:ascii="Arial" w:hAnsi="Arial" w:cs="Arial"/>
          <w:b/>
          <w:sz w:val="24"/>
          <w:szCs w:val="24"/>
        </w:rPr>
      </w:pPr>
      <w:r w:rsidRPr="002E19B4">
        <w:rPr>
          <w:rFonts w:ascii="Arial" w:hAnsi="Arial" w:cs="Arial"/>
          <w:b/>
          <w:sz w:val="24"/>
          <w:szCs w:val="24"/>
        </w:rPr>
        <w:t xml:space="preserve"> JOB SUMMARY AND PURPOSE:</w:t>
      </w:r>
    </w:p>
    <w:p w14:paraId="61A99E49" w14:textId="77777777" w:rsidR="002E19B4" w:rsidRPr="002E19B4" w:rsidRDefault="002E19B4" w:rsidP="002E19B4">
      <w:pPr>
        <w:pStyle w:val="ListParagraph"/>
        <w:ind w:left="360"/>
        <w:rPr>
          <w:rFonts w:ascii="Arial" w:hAnsi="Arial" w:cs="Arial"/>
          <w:b/>
          <w:sz w:val="24"/>
          <w:szCs w:val="24"/>
        </w:rPr>
      </w:pPr>
    </w:p>
    <w:p w14:paraId="432A4DBB" w14:textId="77777777" w:rsidR="002E19B4" w:rsidRDefault="002E19B4" w:rsidP="002E19B4">
      <w:pPr>
        <w:pStyle w:val="ListParagraph"/>
        <w:numPr>
          <w:ilvl w:val="0"/>
          <w:numId w:val="29"/>
        </w:numPr>
        <w:shd w:val="clear" w:color="auto" w:fill="FFFFFF"/>
        <w:spacing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Overall </w:t>
      </w:r>
      <w:r w:rsidRPr="00EB29D2">
        <w:rPr>
          <w:rFonts w:ascii="Arial" w:eastAsia="Times New Roman" w:hAnsi="Arial" w:cs="Arial"/>
          <w:sz w:val="24"/>
          <w:szCs w:val="24"/>
          <w:lang w:eastAsia="en-GB"/>
        </w:rPr>
        <w:t>le</w:t>
      </w:r>
      <w:r>
        <w:rPr>
          <w:rFonts w:ascii="Arial" w:eastAsia="Times New Roman" w:hAnsi="Arial" w:cs="Arial"/>
          <w:sz w:val="24"/>
          <w:szCs w:val="24"/>
          <w:lang w:eastAsia="en-GB"/>
        </w:rPr>
        <w:t xml:space="preserve">adership responsibility for SJMT </w:t>
      </w:r>
      <w:r w:rsidRPr="00EB29D2">
        <w:rPr>
          <w:rFonts w:ascii="Arial" w:eastAsia="Times New Roman" w:hAnsi="Arial" w:cs="Arial"/>
          <w:sz w:val="24"/>
          <w:szCs w:val="24"/>
          <w:lang w:eastAsia="en-GB"/>
        </w:rPr>
        <w:t xml:space="preserve">maintenance, domestic services, laundry services and catering services. </w:t>
      </w:r>
    </w:p>
    <w:p w14:paraId="48F4D866" w14:textId="77777777" w:rsidR="002E19B4" w:rsidRDefault="002E19B4" w:rsidP="002E19B4">
      <w:pPr>
        <w:pStyle w:val="ListParagraph"/>
        <w:numPr>
          <w:ilvl w:val="0"/>
          <w:numId w:val="29"/>
        </w:numPr>
        <w:shd w:val="clear" w:color="auto" w:fill="FFFFFF"/>
        <w:spacing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Responsibility</w:t>
      </w:r>
      <w:r w:rsidRPr="00EB29D2">
        <w:rPr>
          <w:rFonts w:ascii="Arial" w:eastAsia="Times New Roman" w:hAnsi="Arial" w:cs="Arial"/>
          <w:sz w:val="24"/>
          <w:szCs w:val="24"/>
          <w:lang w:eastAsia="en-GB"/>
        </w:rPr>
        <w:t xml:space="preserve"> for the day to day, medium and long-term maintenance of all our buildings</w:t>
      </w:r>
      <w:r>
        <w:rPr>
          <w:rFonts w:ascii="Arial" w:eastAsia="Times New Roman" w:hAnsi="Arial" w:cs="Arial"/>
          <w:sz w:val="24"/>
          <w:szCs w:val="24"/>
          <w:lang w:eastAsia="en-GB"/>
        </w:rPr>
        <w:t xml:space="preserve"> </w:t>
      </w:r>
      <w:r w:rsidRPr="00EB29D2">
        <w:rPr>
          <w:rFonts w:ascii="Arial" w:eastAsia="Times New Roman" w:hAnsi="Arial" w:cs="Arial"/>
          <w:sz w:val="24"/>
          <w:szCs w:val="24"/>
          <w:lang w:eastAsia="en-GB"/>
        </w:rPr>
        <w:t>including residential lettings, service buildings, offices and specialis</w:t>
      </w:r>
      <w:r>
        <w:rPr>
          <w:rFonts w:ascii="Arial" w:eastAsia="Times New Roman" w:hAnsi="Arial" w:cs="Arial"/>
          <w:sz w:val="24"/>
          <w:szCs w:val="24"/>
          <w:lang w:eastAsia="en-GB"/>
        </w:rPr>
        <w:t>t areas such as care facilities.</w:t>
      </w:r>
    </w:p>
    <w:p w14:paraId="741E963F" w14:textId="77777777" w:rsidR="002E19B4" w:rsidRPr="00EB29D2" w:rsidRDefault="002E19B4" w:rsidP="002E19B4">
      <w:pPr>
        <w:pStyle w:val="ListParagraph"/>
        <w:numPr>
          <w:ilvl w:val="0"/>
          <w:numId w:val="29"/>
        </w:numPr>
        <w:spacing w:after="160" w:line="259" w:lineRule="auto"/>
        <w:rPr>
          <w:rFonts w:ascii="Arial" w:eastAsia="Times New Roman" w:hAnsi="Arial" w:cs="Arial"/>
          <w:sz w:val="24"/>
          <w:szCs w:val="24"/>
          <w:lang w:eastAsia="en-GB"/>
        </w:rPr>
      </w:pPr>
      <w:r w:rsidRPr="00EB29D2">
        <w:rPr>
          <w:rFonts w:ascii="Arial" w:eastAsia="Times New Roman" w:hAnsi="Arial" w:cs="Arial"/>
          <w:sz w:val="24"/>
          <w:szCs w:val="24"/>
          <w:lang w:eastAsia="en-GB"/>
        </w:rPr>
        <w:t>The development and management of a rolling 5-year maintenance plan, delivery of building improvement works and projects to enhance the building user experience</w:t>
      </w:r>
      <w:r>
        <w:rPr>
          <w:rFonts w:ascii="Arial" w:eastAsia="Times New Roman" w:hAnsi="Arial" w:cs="Arial"/>
          <w:sz w:val="24"/>
          <w:szCs w:val="24"/>
          <w:lang w:eastAsia="en-GB"/>
        </w:rPr>
        <w:t>.</w:t>
      </w:r>
    </w:p>
    <w:p w14:paraId="5476DCE1" w14:textId="77777777" w:rsidR="002E19B4" w:rsidRPr="00EB29D2" w:rsidRDefault="002E19B4" w:rsidP="002E19B4">
      <w:pPr>
        <w:pStyle w:val="ListParagraph"/>
        <w:numPr>
          <w:ilvl w:val="0"/>
          <w:numId w:val="29"/>
        </w:numPr>
        <w:shd w:val="clear" w:color="auto" w:fill="FFFFFF"/>
        <w:spacing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To ensure that all areas of responsibility are c</w:t>
      </w:r>
      <w:r w:rsidRPr="00EB29D2">
        <w:rPr>
          <w:rFonts w:ascii="Arial" w:hAnsi="Arial" w:cs="Arial"/>
          <w:sz w:val="24"/>
          <w:szCs w:val="24"/>
          <w:shd w:val="clear" w:color="auto" w:fill="FFFFFF"/>
        </w:rPr>
        <w:t xml:space="preserve">ompliant, works </w:t>
      </w:r>
      <w:r>
        <w:rPr>
          <w:rFonts w:ascii="Arial" w:hAnsi="Arial" w:cs="Arial"/>
          <w:sz w:val="24"/>
          <w:szCs w:val="24"/>
          <w:shd w:val="clear" w:color="auto" w:fill="FFFFFF"/>
        </w:rPr>
        <w:t>are completed on time</w:t>
      </w:r>
      <w:r w:rsidRPr="00EB29D2">
        <w:rPr>
          <w:rFonts w:ascii="Arial" w:hAnsi="Arial" w:cs="Arial"/>
          <w:sz w:val="24"/>
          <w:szCs w:val="24"/>
          <w:shd w:val="clear" w:color="auto" w:fill="FFFFFF"/>
        </w:rPr>
        <w:t xml:space="preserve">, </w:t>
      </w:r>
      <w:r>
        <w:rPr>
          <w:rFonts w:ascii="Arial" w:hAnsi="Arial" w:cs="Arial"/>
          <w:sz w:val="24"/>
          <w:szCs w:val="24"/>
          <w:shd w:val="clear" w:color="auto" w:fill="FFFFFF"/>
        </w:rPr>
        <w:t>within budget</w:t>
      </w:r>
      <w:r w:rsidRPr="00EB29D2">
        <w:rPr>
          <w:rFonts w:ascii="Arial" w:hAnsi="Arial" w:cs="Arial"/>
          <w:sz w:val="24"/>
          <w:szCs w:val="24"/>
          <w:shd w:val="clear" w:color="auto" w:fill="FFFFFF"/>
        </w:rPr>
        <w:t xml:space="preserve"> and </w:t>
      </w:r>
      <w:r>
        <w:rPr>
          <w:rFonts w:ascii="Arial" w:hAnsi="Arial" w:cs="Arial"/>
          <w:sz w:val="24"/>
          <w:szCs w:val="24"/>
          <w:shd w:val="clear" w:color="auto" w:fill="FFFFFF"/>
        </w:rPr>
        <w:t>meet quality standards</w:t>
      </w:r>
    </w:p>
    <w:p w14:paraId="6F049673" w14:textId="77777777" w:rsidR="002E19B4" w:rsidRPr="00FF0B48" w:rsidRDefault="002E19B4" w:rsidP="002E19B4">
      <w:pPr>
        <w:pStyle w:val="ListParagraph"/>
        <w:numPr>
          <w:ilvl w:val="0"/>
          <w:numId w:val="29"/>
        </w:numPr>
        <w:shd w:val="clear" w:color="auto" w:fill="FFFFFF"/>
        <w:spacing w:after="300" w:line="240" w:lineRule="auto"/>
        <w:rPr>
          <w:rStyle w:val="wbzude"/>
          <w:rFonts w:ascii="Arial" w:eastAsia="Times New Roman" w:hAnsi="Arial" w:cs="Arial"/>
          <w:sz w:val="24"/>
          <w:szCs w:val="24"/>
          <w:lang w:eastAsia="en-GB"/>
        </w:rPr>
      </w:pPr>
      <w:r>
        <w:rPr>
          <w:rStyle w:val="wbzude"/>
          <w:rFonts w:ascii="Arial" w:hAnsi="Arial" w:cs="Arial"/>
          <w:sz w:val="24"/>
          <w:szCs w:val="24"/>
          <w:shd w:val="clear" w:color="auto" w:fill="FFFFFF"/>
        </w:rPr>
        <w:t xml:space="preserve">Management of </w:t>
      </w:r>
      <w:r w:rsidRPr="00EB29D2">
        <w:rPr>
          <w:rStyle w:val="wbzude"/>
          <w:rFonts w:ascii="Arial" w:hAnsi="Arial" w:cs="Arial"/>
          <w:sz w:val="24"/>
          <w:szCs w:val="24"/>
          <w:shd w:val="clear" w:color="auto" w:fill="FFFFFF"/>
        </w:rPr>
        <w:t>the expansion of service delivery in the area of domestic, laundry and cat</w:t>
      </w:r>
      <w:r>
        <w:rPr>
          <w:rStyle w:val="wbzude"/>
          <w:rFonts w:ascii="Arial" w:hAnsi="Arial" w:cs="Arial"/>
          <w:sz w:val="24"/>
          <w:szCs w:val="24"/>
          <w:shd w:val="clear" w:color="auto" w:fill="FFFFFF"/>
        </w:rPr>
        <w:t>ering services to all our sites.</w:t>
      </w:r>
    </w:p>
    <w:p w14:paraId="1E0CBD81" w14:textId="77777777" w:rsidR="002E19B4" w:rsidRPr="00FF0B48" w:rsidRDefault="002E19B4" w:rsidP="002E19B4">
      <w:pPr>
        <w:pStyle w:val="ListParagraph"/>
        <w:numPr>
          <w:ilvl w:val="0"/>
          <w:numId w:val="29"/>
        </w:numPr>
        <w:shd w:val="clear" w:color="auto" w:fill="FFFFFF"/>
        <w:spacing w:after="300" w:line="240" w:lineRule="auto"/>
        <w:rPr>
          <w:rStyle w:val="wbzude"/>
          <w:rFonts w:ascii="Arial" w:eastAsia="Times New Roman" w:hAnsi="Arial" w:cs="Arial"/>
          <w:sz w:val="24"/>
          <w:szCs w:val="24"/>
          <w:lang w:eastAsia="en-GB"/>
        </w:rPr>
      </w:pPr>
      <w:r>
        <w:rPr>
          <w:rStyle w:val="wbzude"/>
          <w:rFonts w:ascii="Arial" w:hAnsi="Arial" w:cs="Arial"/>
          <w:sz w:val="24"/>
          <w:szCs w:val="24"/>
          <w:shd w:val="clear" w:color="auto" w:fill="FFFFFF"/>
        </w:rPr>
        <w:t>To lead the management of relevant t</w:t>
      </w:r>
      <w:r w:rsidRPr="00FF0B48">
        <w:rPr>
          <w:rStyle w:val="wbzude"/>
          <w:rFonts w:ascii="Arial" w:hAnsi="Arial" w:cs="Arial"/>
          <w:sz w:val="24"/>
          <w:szCs w:val="24"/>
          <w:shd w:val="clear" w:color="auto" w:fill="FFFFFF"/>
        </w:rPr>
        <w:t>endering and procurement</w:t>
      </w:r>
      <w:r>
        <w:rPr>
          <w:rStyle w:val="wbzude"/>
          <w:rFonts w:ascii="Arial" w:hAnsi="Arial" w:cs="Arial"/>
          <w:sz w:val="24"/>
          <w:szCs w:val="24"/>
          <w:shd w:val="clear" w:color="auto" w:fill="FFFFFF"/>
        </w:rPr>
        <w:t xml:space="preserve"> activities </w:t>
      </w:r>
    </w:p>
    <w:p w14:paraId="69CEBDED" w14:textId="77777777" w:rsidR="002E19B4" w:rsidRDefault="002E19B4" w:rsidP="002E19B4">
      <w:pPr>
        <w:pStyle w:val="ListParagraph"/>
        <w:numPr>
          <w:ilvl w:val="0"/>
          <w:numId w:val="29"/>
        </w:numPr>
        <w:shd w:val="clear" w:color="auto" w:fill="FFFFFF"/>
        <w:spacing w:after="300" w:line="240" w:lineRule="auto"/>
        <w:rPr>
          <w:rStyle w:val="wbzude"/>
          <w:rFonts w:ascii="Arial" w:eastAsia="Times New Roman" w:hAnsi="Arial" w:cs="Arial"/>
          <w:sz w:val="24"/>
          <w:szCs w:val="24"/>
          <w:lang w:eastAsia="en-GB"/>
        </w:rPr>
      </w:pPr>
      <w:r w:rsidRPr="00FF0B48">
        <w:rPr>
          <w:rStyle w:val="wbzude"/>
          <w:rFonts w:ascii="Arial" w:eastAsia="Times New Roman" w:hAnsi="Arial" w:cs="Arial"/>
          <w:sz w:val="24"/>
          <w:szCs w:val="24"/>
          <w:lang w:eastAsia="en-GB"/>
        </w:rPr>
        <w:t xml:space="preserve">To play a key role in </w:t>
      </w:r>
      <w:r>
        <w:rPr>
          <w:rStyle w:val="wbzude"/>
          <w:rFonts w:ascii="Arial" w:eastAsia="Times New Roman" w:hAnsi="Arial" w:cs="Arial"/>
          <w:sz w:val="24"/>
          <w:szCs w:val="24"/>
          <w:lang w:eastAsia="en-GB"/>
        </w:rPr>
        <w:t xml:space="preserve">in delivery of our Housing Development Strategy, including the implementation of new development projects. </w:t>
      </w:r>
    </w:p>
    <w:p w14:paraId="3B59128D" w14:textId="77777777" w:rsidR="002E19B4" w:rsidRPr="00EB29D2" w:rsidRDefault="002E19B4" w:rsidP="002E19B4">
      <w:pPr>
        <w:pStyle w:val="ListParagraph"/>
        <w:shd w:val="clear" w:color="auto" w:fill="FFFFFF"/>
        <w:spacing w:after="300" w:line="240" w:lineRule="auto"/>
        <w:rPr>
          <w:rStyle w:val="wbzude"/>
          <w:rFonts w:ascii="Arial" w:eastAsia="Times New Roman" w:hAnsi="Arial" w:cs="Arial"/>
          <w:sz w:val="24"/>
          <w:szCs w:val="24"/>
          <w:lang w:eastAsia="en-GB"/>
        </w:rPr>
      </w:pPr>
    </w:p>
    <w:p w14:paraId="632982D0" w14:textId="77777777" w:rsidR="00590AD3" w:rsidRDefault="002620D8" w:rsidP="00590AD3">
      <w:pPr>
        <w:pStyle w:val="ListParagraph"/>
        <w:numPr>
          <w:ilvl w:val="0"/>
          <w:numId w:val="25"/>
        </w:numPr>
        <w:tabs>
          <w:tab w:val="left" w:pos="567"/>
        </w:tabs>
        <w:jc w:val="both"/>
        <w:rPr>
          <w:rFonts w:ascii="Arial" w:hAnsi="Arial" w:cs="Arial"/>
          <w:b/>
          <w:sz w:val="24"/>
          <w:szCs w:val="24"/>
        </w:rPr>
      </w:pPr>
      <w:r w:rsidRPr="002E19B4">
        <w:rPr>
          <w:rFonts w:ascii="Arial" w:hAnsi="Arial" w:cs="Arial"/>
          <w:b/>
          <w:sz w:val="24"/>
          <w:szCs w:val="24"/>
        </w:rPr>
        <w:t xml:space="preserve"> RESPONSIBILITIES &amp; DUTIES</w:t>
      </w:r>
    </w:p>
    <w:p w14:paraId="4A8C4C5D" w14:textId="77777777" w:rsidR="00590AD3" w:rsidRDefault="00590AD3" w:rsidP="00590AD3">
      <w:pPr>
        <w:pStyle w:val="ListParagraph"/>
        <w:tabs>
          <w:tab w:val="left" w:pos="567"/>
        </w:tabs>
        <w:ind w:left="360"/>
        <w:jc w:val="both"/>
        <w:rPr>
          <w:rFonts w:ascii="Arial" w:hAnsi="Arial" w:cs="Arial"/>
          <w:b/>
          <w:sz w:val="24"/>
          <w:szCs w:val="24"/>
        </w:rPr>
      </w:pPr>
    </w:p>
    <w:p w14:paraId="035A6DB8" w14:textId="77777777" w:rsidR="00374DA3" w:rsidRPr="00590AD3" w:rsidRDefault="004367FC" w:rsidP="00590AD3">
      <w:pPr>
        <w:pStyle w:val="ListParagraph"/>
        <w:numPr>
          <w:ilvl w:val="1"/>
          <w:numId w:val="32"/>
        </w:numPr>
        <w:tabs>
          <w:tab w:val="left" w:pos="567"/>
        </w:tabs>
        <w:jc w:val="both"/>
        <w:rPr>
          <w:rFonts w:ascii="Arial" w:hAnsi="Arial" w:cs="Arial"/>
          <w:b/>
          <w:sz w:val="24"/>
          <w:szCs w:val="24"/>
        </w:rPr>
      </w:pPr>
      <w:r w:rsidRPr="00590AD3">
        <w:rPr>
          <w:rFonts w:ascii="Arial" w:hAnsi="Arial" w:cs="Arial"/>
          <w:b/>
          <w:sz w:val="24"/>
          <w:szCs w:val="24"/>
        </w:rPr>
        <w:t>Day-to D</w:t>
      </w:r>
      <w:r w:rsidR="002C6CAC" w:rsidRPr="00590AD3">
        <w:rPr>
          <w:rFonts w:ascii="Arial" w:hAnsi="Arial" w:cs="Arial"/>
          <w:b/>
          <w:sz w:val="24"/>
          <w:szCs w:val="24"/>
        </w:rPr>
        <w:t>ay Maintenance Function</w:t>
      </w:r>
    </w:p>
    <w:p w14:paraId="3F2FEED4" w14:textId="77777777" w:rsidR="002620D8" w:rsidRPr="00590AD3" w:rsidRDefault="002620D8" w:rsidP="00590AD3">
      <w:pPr>
        <w:pStyle w:val="ListParagraph"/>
        <w:numPr>
          <w:ilvl w:val="0"/>
          <w:numId w:val="31"/>
        </w:numPr>
        <w:rPr>
          <w:rFonts w:ascii="Arial" w:hAnsi="Arial" w:cs="Arial"/>
          <w:sz w:val="24"/>
          <w:szCs w:val="24"/>
        </w:rPr>
      </w:pPr>
      <w:r w:rsidRPr="00590AD3">
        <w:rPr>
          <w:rFonts w:ascii="Arial" w:hAnsi="Arial" w:cs="Arial"/>
          <w:sz w:val="24"/>
          <w:szCs w:val="24"/>
        </w:rPr>
        <w:t>To routinely carry out site inspections and surveys to ensure properties always comply with relevant legislation and agreed standards are maintained.</w:t>
      </w:r>
    </w:p>
    <w:p w14:paraId="2CEA23B1" w14:textId="77777777" w:rsidR="00590AD3" w:rsidRDefault="002620D8" w:rsidP="00590AD3">
      <w:pPr>
        <w:pStyle w:val="ListParagraph"/>
        <w:numPr>
          <w:ilvl w:val="0"/>
          <w:numId w:val="31"/>
        </w:numPr>
        <w:rPr>
          <w:rFonts w:ascii="Arial" w:hAnsi="Arial" w:cs="Arial"/>
          <w:sz w:val="24"/>
          <w:szCs w:val="24"/>
        </w:rPr>
      </w:pPr>
      <w:r w:rsidRPr="002E19B4">
        <w:rPr>
          <w:rFonts w:ascii="Arial" w:hAnsi="Arial" w:cs="Arial"/>
          <w:sz w:val="24"/>
          <w:szCs w:val="24"/>
        </w:rPr>
        <w:t>To manage a rolling programme of property inspection throughout the year</w:t>
      </w:r>
    </w:p>
    <w:p w14:paraId="2D680DA0" w14:textId="77777777" w:rsidR="00590AD3" w:rsidRDefault="002C6CAC" w:rsidP="00590AD3">
      <w:pPr>
        <w:pStyle w:val="ListParagraph"/>
        <w:numPr>
          <w:ilvl w:val="0"/>
          <w:numId w:val="31"/>
        </w:numPr>
        <w:rPr>
          <w:rFonts w:ascii="Arial" w:hAnsi="Arial" w:cs="Arial"/>
          <w:sz w:val="24"/>
          <w:szCs w:val="24"/>
        </w:rPr>
      </w:pPr>
      <w:r w:rsidRPr="00590AD3">
        <w:rPr>
          <w:rFonts w:ascii="Arial" w:hAnsi="Arial" w:cs="Arial"/>
          <w:sz w:val="24"/>
          <w:szCs w:val="24"/>
        </w:rPr>
        <w:t>To lead on the maintenance and up</w:t>
      </w:r>
      <w:r w:rsidR="002C66C4" w:rsidRPr="00590AD3">
        <w:rPr>
          <w:rFonts w:ascii="Arial" w:hAnsi="Arial" w:cs="Arial"/>
          <w:sz w:val="24"/>
          <w:szCs w:val="24"/>
        </w:rPr>
        <w:t xml:space="preserve">keep of the Trust’s properties, </w:t>
      </w:r>
      <w:r w:rsidRPr="00590AD3">
        <w:rPr>
          <w:rFonts w:ascii="Arial" w:hAnsi="Arial" w:cs="Arial"/>
          <w:sz w:val="24"/>
          <w:szCs w:val="24"/>
        </w:rPr>
        <w:t xml:space="preserve">grounds and </w:t>
      </w:r>
      <w:r w:rsidR="00590AD3">
        <w:rPr>
          <w:rFonts w:ascii="Arial" w:hAnsi="Arial" w:cs="Arial"/>
          <w:sz w:val="24"/>
          <w:szCs w:val="24"/>
        </w:rPr>
        <w:t xml:space="preserve"> </w:t>
      </w:r>
      <w:r w:rsidR="00374DA3" w:rsidRPr="00590AD3">
        <w:rPr>
          <w:rFonts w:ascii="Arial" w:hAnsi="Arial" w:cs="Arial"/>
          <w:sz w:val="24"/>
          <w:szCs w:val="24"/>
        </w:rPr>
        <w:t xml:space="preserve">accommodation </w:t>
      </w:r>
      <w:r w:rsidR="00590AD3">
        <w:rPr>
          <w:rFonts w:ascii="Arial" w:hAnsi="Arial" w:cs="Arial"/>
          <w:sz w:val="24"/>
          <w:szCs w:val="24"/>
        </w:rPr>
        <w:t>including void management</w:t>
      </w:r>
    </w:p>
    <w:p w14:paraId="0BDF822E" w14:textId="77777777" w:rsidR="00713F70" w:rsidRPr="00590AD3" w:rsidRDefault="002A59B0" w:rsidP="00590AD3">
      <w:pPr>
        <w:pStyle w:val="ListParagraph"/>
        <w:numPr>
          <w:ilvl w:val="0"/>
          <w:numId w:val="31"/>
        </w:numPr>
        <w:rPr>
          <w:rFonts w:ascii="Arial" w:hAnsi="Arial" w:cs="Arial"/>
          <w:sz w:val="24"/>
          <w:szCs w:val="24"/>
        </w:rPr>
      </w:pPr>
      <w:r w:rsidRPr="00590AD3">
        <w:rPr>
          <w:rFonts w:ascii="Arial" w:hAnsi="Arial" w:cs="Arial"/>
          <w:sz w:val="24"/>
          <w:szCs w:val="24"/>
        </w:rPr>
        <w:t xml:space="preserve">To </w:t>
      </w:r>
      <w:r w:rsidR="00501227" w:rsidRPr="00590AD3">
        <w:rPr>
          <w:rFonts w:ascii="Arial" w:hAnsi="Arial" w:cs="Arial"/>
          <w:sz w:val="24"/>
          <w:szCs w:val="24"/>
        </w:rPr>
        <w:t xml:space="preserve">oversee the </w:t>
      </w:r>
      <w:r w:rsidRPr="00590AD3">
        <w:rPr>
          <w:rFonts w:ascii="Arial" w:hAnsi="Arial" w:cs="Arial"/>
          <w:sz w:val="24"/>
          <w:szCs w:val="24"/>
        </w:rPr>
        <w:t>manage</w:t>
      </w:r>
      <w:r w:rsidR="00501227" w:rsidRPr="00590AD3">
        <w:rPr>
          <w:rFonts w:ascii="Arial" w:hAnsi="Arial" w:cs="Arial"/>
          <w:sz w:val="24"/>
          <w:szCs w:val="24"/>
        </w:rPr>
        <w:t>ment of</w:t>
      </w:r>
      <w:r w:rsidRPr="00590AD3">
        <w:rPr>
          <w:rFonts w:ascii="Arial" w:hAnsi="Arial" w:cs="Arial"/>
          <w:sz w:val="24"/>
          <w:szCs w:val="24"/>
        </w:rPr>
        <w:t xml:space="preserve"> the delivery of the repairs service in line with targets, having </w:t>
      </w:r>
      <w:r w:rsidR="00273400" w:rsidRPr="00590AD3">
        <w:rPr>
          <w:rFonts w:ascii="Arial" w:hAnsi="Arial" w:cs="Arial"/>
          <w:sz w:val="24"/>
          <w:szCs w:val="24"/>
        </w:rPr>
        <w:t xml:space="preserve">regard to the agreed maintenance budget and staff availability. </w:t>
      </w:r>
    </w:p>
    <w:p w14:paraId="1891C407" w14:textId="77777777" w:rsidR="0060558C" w:rsidRPr="00590AD3" w:rsidRDefault="00501227" w:rsidP="00590AD3">
      <w:pPr>
        <w:pStyle w:val="ListParagraph"/>
        <w:numPr>
          <w:ilvl w:val="0"/>
          <w:numId w:val="5"/>
        </w:numPr>
        <w:spacing w:line="240" w:lineRule="auto"/>
        <w:jc w:val="both"/>
        <w:rPr>
          <w:rFonts w:ascii="Arial" w:hAnsi="Arial" w:cs="Arial"/>
          <w:sz w:val="24"/>
          <w:szCs w:val="24"/>
        </w:rPr>
      </w:pPr>
      <w:r w:rsidRPr="002E19B4">
        <w:rPr>
          <w:rFonts w:ascii="Arial" w:hAnsi="Arial" w:cs="Arial"/>
          <w:sz w:val="24"/>
          <w:szCs w:val="24"/>
        </w:rPr>
        <w:lastRenderedPageBreak/>
        <w:t>M</w:t>
      </w:r>
      <w:r w:rsidR="005E1EFC" w:rsidRPr="002E19B4">
        <w:rPr>
          <w:rFonts w:ascii="Arial" w:hAnsi="Arial" w:cs="Arial"/>
          <w:sz w:val="24"/>
          <w:szCs w:val="24"/>
        </w:rPr>
        <w:t>aintain accurate property records of work carried out, using both paper-based systems and the Trust’s database</w:t>
      </w:r>
      <w:r w:rsidRPr="002E19B4">
        <w:rPr>
          <w:rFonts w:ascii="Arial" w:hAnsi="Arial" w:cs="Arial"/>
          <w:sz w:val="24"/>
          <w:szCs w:val="24"/>
        </w:rPr>
        <w:t>.</w:t>
      </w:r>
    </w:p>
    <w:p w14:paraId="2B1A058E" w14:textId="77777777" w:rsidR="00B9235E" w:rsidRPr="002E19B4" w:rsidRDefault="002E19B4" w:rsidP="0091641A">
      <w:pPr>
        <w:jc w:val="both"/>
        <w:rPr>
          <w:rFonts w:ascii="Arial" w:hAnsi="Arial" w:cs="Arial"/>
          <w:b/>
          <w:sz w:val="24"/>
          <w:szCs w:val="24"/>
        </w:rPr>
      </w:pPr>
      <w:r>
        <w:rPr>
          <w:rFonts w:ascii="Arial" w:hAnsi="Arial" w:cs="Arial"/>
          <w:b/>
          <w:sz w:val="24"/>
          <w:szCs w:val="24"/>
        </w:rPr>
        <w:t xml:space="preserve">2.2 </w:t>
      </w:r>
      <w:r w:rsidR="00B9235E" w:rsidRPr="002E19B4">
        <w:rPr>
          <w:rFonts w:ascii="Arial" w:hAnsi="Arial" w:cs="Arial"/>
          <w:b/>
          <w:sz w:val="24"/>
          <w:szCs w:val="24"/>
        </w:rPr>
        <w:t>Health and Safety Issues</w:t>
      </w:r>
    </w:p>
    <w:p w14:paraId="2053D73A" w14:textId="77777777" w:rsidR="00590AD3" w:rsidRDefault="00590AD3" w:rsidP="008C3C8B">
      <w:pPr>
        <w:pStyle w:val="ListParagraph"/>
        <w:numPr>
          <w:ilvl w:val="0"/>
          <w:numId w:val="7"/>
        </w:numPr>
        <w:spacing w:line="240" w:lineRule="auto"/>
        <w:jc w:val="both"/>
        <w:rPr>
          <w:rFonts w:ascii="Arial" w:hAnsi="Arial" w:cs="Arial"/>
          <w:sz w:val="24"/>
          <w:szCs w:val="24"/>
        </w:rPr>
      </w:pPr>
      <w:r w:rsidRPr="00590AD3">
        <w:rPr>
          <w:rFonts w:ascii="Arial" w:hAnsi="Arial" w:cs="Arial"/>
          <w:sz w:val="24"/>
          <w:szCs w:val="24"/>
        </w:rPr>
        <w:t xml:space="preserve">To </w:t>
      </w:r>
      <w:r w:rsidR="00883EC7" w:rsidRPr="00590AD3">
        <w:rPr>
          <w:rFonts w:ascii="Arial" w:hAnsi="Arial" w:cs="Arial"/>
          <w:sz w:val="24"/>
          <w:szCs w:val="24"/>
        </w:rPr>
        <w:t xml:space="preserve">lead on all health and safety matters for </w:t>
      </w:r>
      <w:r w:rsidRPr="00590AD3">
        <w:rPr>
          <w:rFonts w:ascii="Arial" w:hAnsi="Arial" w:cs="Arial"/>
          <w:sz w:val="24"/>
          <w:szCs w:val="24"/>
        </w:rPr>
        <w:t xml:space="preserve">the Trust </w:t>
      </w:r>
      <w:r>
        <w:rPr>
          <w:rFonts w:ascii="Arial" w:hAnsi="Arial" w:cs="Arial"/>
          <w:sz w:val="24"/>
          <w:szCs w:val="24"/>
        </w:rPr>
        <w:t xml:space="preserve">ensuring that we are fully compliant with all Health &amp; Safety Legislation </w:t>
      </w:r>
    </w:p>
    <w:p w14:paraId="4B74A037" w14:textId="77777777" w:rsidR="00590AD3" w:rsidRDefault="009B2444" w:rsidP="00AC7530">
      <w:pPr>
        <w:pStyle w:val="ListParagraph"/>
        <w:numPr>
          <w:ilvl w:val="0"/>
          <w:numId w:val="7"/>
        </w:numPr>
        <w:spacing w:line="240" w:lineRule="auto"/>
        <w:jc w:val="both"/>
        <w:rPr>
          <w:rFonts w:ascii="Arial" w:hAnsi="Arial" w:cs="Arial"/>
          <w:sz w:val="24"/>
          <w:szCs w:val="24"/>
        </w:rPr>
      </w:pPr>
      <w:r w:rsidRPr="00590AD3">
        <w:rPr>
          <w:rFonts w:ascii="Arial" w:hAnsi="Arial" w:cs="Arial"/>
          <w:sz w:val="24"/>
          <w:szCs w:val="24"/>
        </w:rPr>
        <w:t>To ensure that</w:t>
      </w:r>
      <w:r w:rsidR="0091641A" w:rsidRPr="00590AD3">
        <w:rPr>
          <w:rFonts w:ascii="Arial" w:hAnsi="Arial" w:cs="Arial"/>
          <w:sz w:val="24"/>
          <w:szCs w:val="24"/>
        </w:rPr>
        <w:t xml:space="preserve"> all necessary risk assessments</w:t>
      </w:r>
      <w:r w:rsidRPr="00590AD3">
        <w:rPr>
          <w:rFonts w:ascii="Arial" w:hAnsi="Arial" w:cs="Arial"/>
          <w:sz w:val="24"/>
          <w:szCs w:val="24"/>
        </w:rPr>
        <w:t xml:space="preserve"> are in place and regularly reviewed</w:t>
      </w:r>
      <w:r w:rsidR="0091641A" w:rsidRPr="00590AD3">
        <w:rPr>
          <w:rFonts w:ascii="Arial" w:hAnsi="Arial" w:cs="Arial"/>
          <w:sz w:val="24"/>
          <w:szCs w:val="24"/>
        </w:rPr>
        <w:t xml:space="preserve"> to ensure compliance and best practice.  </w:t>
      </w:r>
    </w:p>
    <w:p w14:paraId="54333725" w14:textId="77777777" w:rsidR="009F0296" w:rsidRPr="00590AD3" w:rsidRDefault="009F0296" w:rsidP="00AC7530">
      <w:pPr>
        <w:pStyle w:val="ListParagraph"/>
        <w:numPr>
          <w:ilvl w:val="0"/>
          <w:numId w:val="7"/>
        </w:numPr>
        <w:spacing w:line="240" w:lineRule="auto"/>
        <w:jc w:val="both"/>
        <w:rPr>
          <w:rFonts w:ascii="Arial" w:hAnsi="Arial" w:cs="Arial"/>
          <w:sz w:val="24"/>
          <w:szCs w:val="24"/>
        </w:rPr>
      </w:pPr>
      <w:r w:rsidRPr="00590AD3">
        <w:rPr>
          <w:rFonts w:ascii="Arial" w:hAnsi="Arial" w:cs="Arial"/>
          <w:sz w:val="24"/>
          <w:szCs w:val="24"/>
        </w:rPr>
        <w:t>In liaison wit</w:t>
      </w:r>
      <w:r w:rsidR="0091641A" w:rsidRPr="00590AD3">
        <w:rPr>
          <w:rFonts w:ascii="Arial" w:hAnsi="Arial" w:cs="Arial"/>
          <w:sz w:val="24"/>
          <w:szCs w:val="24"/>
        </w:rPr>
        <w:t xml:space="preserve">h </w:t>
      </w:r>
      <w:r w:rsidR="00501227" w:rsidRPr="00590AD3">
        <w:rPr>
          <w:rFonts w:ascii="Arial" w:hAnsi="Arial" w:cs="Arial"/>
          <w:sz w:val="24"/>
          <w:szCs w:val="24"/>
        </w:rPr>
        <w:t>relevant</w:t>
      </w:r>
      <w:r w:rsidR="0091641A" w:rsidRPr="00590AD3">
        <w:rPr>
          <w:rFonts w:ascii="Arial" w:hAnsi="Arial" w:cs="Arial"/>
          <w:sz w:val="24"/>
          <w:szCs w:val="24"/>
        </w:rPr>
        <w:t xml:space="preserve"> managers</w:t>
      </w:r>
      <w:r w:rsidRPr="00590AD3">
        <w:rPr>
          <w:rFonts w:ascii="Arial" w:hAnsi="Arial" w:cs="Arial"/>
          <w:sz w:val="24"/>
          <w:szCs w:val="24"/>
        </w:rPr>
        <w:t xml:space="preserve"> to inform and implement health and safety policies and procedures which may affect staff</w:t>
      </w:r>
      <w:r w:rsidR="0091641A" w:rsidRPr="00590AD3">
        <w:rPr>
          <w:rFonts w:ascii="Arial" w:hAnsi="Arial" w:cs="Arial"/>
          <w:sz w:val="24"/>
          <w:szCs w:val="24"/>
        </w:rPr>
        <w:t>, contractors,</w:t>
      </w:r>
      <w:r w:rsidRPr="00590AD3">
        <w:rPr>
          <w:rFonts w:ascii="Arial" w:hAnsi="Arial" w:cs="Arial"/>
          <w:sz w:val="24"/>
          <w:szCs w:val="24"/>
        </w:rPr>
        <w:t xml:space="preserve"> residents or any visitors to the organisation. </w:t>
      </w:r>
    </w:p>
    <w:p w14:paraId="4BD76620" w14:textId="77777777" w:rsidR="003C3AE1" w:rsidRPr="002E19B4" w:rsidRDefault="007A33FD" w:rsidP="0091641A">
      <w:pPr>
        <w:pStyle w:val="ListParagraph"/>
        <w:numPr>
          <w:ilvl w:val="0"/>
          <w:numId w:val="7"/>
        </w:numPr>
        <w:spacing w:line="240" w:lineRule="auto"/>
        <w:jc w:val="both"/>
        <w:rPr>
          <w:rFonts w:ascii="Arial" w:hAnsi="Arial" w:cs="Arial"/>
          <w:sz w:val="24"/>
          <w:szCs w:val="24"/>
        </w:rPr>
      </w:pPr>
      <w:r w:rsidRPr="002E19B4">
        <w:rPr>
          <w:rFonts w:ascii="Arial" w:hAnsi="Arial" w:cs="Arial"/>
          <w:sz w:val="24"/>
          <w:szCs w:val="24"/>
        </w:rPr>
        <w:t>To report any health and safety recommendation or implications affecting the organisation to the Trustees, Chief Executive and senior management team.</w:t>
      </w:r>
    </w:p>
    <w:p w14:paraId="2175B1BE" w14:textId="77777777" w:rsidR="00A15B0A" w:rsidRPr="00590AD3" w:rsidRDefault="00727524" w:rsidP="00590AD3">
      <w:pPr>
        <w:pStyle w:val="ListParagraph"/>
        <w:numPr>
          <w:ilvl w:val="0"/>
          <w:numId w:val="7"/>
        </w:numPr>
        <w:spacing w:line="240" w:lineRule="auto"/>
        <w:jc w:val="both"/>
        <w:rPr>
          <w:rFonts w:ascii="Arial" w:hAnsi="Arial" w:cs="Arial"/>
          <w:sz w:val="24"/>
          <w:szCs w:val="24"/>
        </w:rPr>
      </w:pPr>
      <w:r w:rsidRPr="002E19B4">
        <w:rPr>
          <w:rFonts w:ascii="Arial" w:hAnsi="Arial" w:cs="Arial"/>
          <w:sz w:val="24"/>
          <w:szCs w:val="24"/>
        </w:rPr>
        <w:t xml:space="preserve">To </w:t>
      </w:r>
      <w:r w:rsidR="00501227" w:rsidRPr="002E19B4">
        <w:rPr>
          <w:rFonts w:ascii="Arial" w:hAnsi="Arial" w:cs="Arial"/>
          <w:sz w:val="24"/>
          <w:szCs w:val="24"/>
        </w:rPr>
        <w:t xml:space="preserve">report into the organisations Information Governance Group on all Health and Safety matters and prepare annually a comprehensive Health and Safety report for Trustees. </w:t>
      </w:r>
    </w:p>
    <w:p w14:paraId="3B3090E1" w14:textId="77777777" w:rsidR="003C3AE1" w:rsidRPr="002E19B4" w:rsidRDefault="002E19B4" w:rsidP="007645D1">
      <w:pPr>
        <w:spacing w:line="240" w:lineRule="auto"/>
        <w:jc w:val="both"/>
        <w:rPr>
          <w:rFonts w:ascii="Arial" w:hAnsi="Arial" w:cs="Arial"/>
          <w:b/>
          <w:sz w:val="24"/>
          <w:szCs w:val="24"/>
        </w:rPr>
      </w:pPr>
      <w:r>
        <w:rPr>
          <w:rFonts w:ascii="Arial" w:hAnsi="Arial" w:cs="Arial"/>
          <w:b/>
          <w:sz w:val="24"/>
          <w:szCs w:val="24"/>
        </w:rPr>
        <w:t xml:space="preserve">2.3 </w:t>
      </w:r>
      <w:r w:rsidR="003C3AE1" w:rsidRPr="002E19B4">
        <w:rPr>
          <w:rFonts w:ascii="Arial" w:hAnsi="Arial" w:cs="Arial"/>
          <w:b/>
          <w:sz w:val="24"/>
          <w:szCs w:val="24"/>
        </w:rPr>
        <w:t>Planning</w:t>
      </w:r>
    </w:p>
    <w:p w14:paraId="5132CCD2" w14:textId="77777777" w:rsidR="0091641A" w:rsidRPr="002E19B4" w:rsidRDefault="002620D8" w:rsidP="0091641A">
      <w:pPr>
        <w:pStyle w:val="ListParagraph"/>
        <w:numPr>
          <w:ilvl w:val="0"/>
          <w:numId w:val="9"/>
        </w:numPr>
        <w:spacing w:line="240" w:lineRule="auto"/>
        <w:jc w:val="both"/>
        <w:rPr>
          <w:rFonts w:ascii="Arial" w:hAnsi="Arial" w:cs="Arial"/>
          <w:sz w:val="24"/>
          <w:szCs w:val="24"/>
        </w:rPr>
      </w:pPr>
      <w:r w:rsidRPr="002E19B4">
        <w:rPr>
          <w:rFonts w:ascii="Arial" w:hAnsi="Arial" w:cs="Arial"/>
          <w:sz w:val="24"/>
          <w:szCs w:val="24"/>
        </w:rPr>
        <w:t>To e</w:t>
      </w:r>
      <w:r w:rsidR="0091641A" w:rsidRPr="002E19B4">
        <w:rPr>
          <w:rFonts w:ascii="Arial" w:hAnsi="Arial" w:cs="Arial"/>
          <w:sz w:val="24"/>
          <w:szCs w:val="24"/>
        </w:rPr>
        <w:t>nsure an up-to-date stock condition survey is in place, with reliab</w:t>
      </w:r>
      <w:r w:rsidR="00501227" w:rsidRPr="002E19B4">
        <w:rPr>
          <w:rFonts w:ascii="Arial" w:hAnsi="Arial" w:cs="Arial"/>
          <w:sz w:val="24"/>
          <w:szCs w:val="24"/>
        </w:rPr>
        <w:t xml:space="preserve">le financial information costs and use this to inform </w:t>
      </w:r>
      <w:r w:rsidR="0091641A" w:rsidRPr="002E19B4">
        <w:rPr>
          <w:rFonts w:ascii="Arial" w:hAnsi="Arial" w:cs="Arial"/>
          <w:sz w:val="24"/>
          <w:szCs w:val="24"/>
        </w:rPr>
        <w:t xml:space="preserve">future planned maintenance forecasting.  </w:t>
      </w:r>
    </w:p>
    <w:p w14:paraId="24E88043" w14:textId="77777777" w:rsidR="003C3AE1" w:rsidRPr="002E19B4" w:rsidRDefault="002620D8" w:rsidP="0091641A">
      <w:pPr>
        <w:pStyle w:val="ListParagraph"/>
        <w:numPr>
          <w:ilvl w:val="0"/>
          <w:numId w:val="9"/>
        </w:numPr>
        <w:spacing w:line="240" w:lineRule="auto"/>
        <w:jc w:val="both"/>
        <w:rPr>
          <w:rFonts w:ascii="Arial" w:hAnsi="Arial" w:cs="Arial"/>
          <w:sz w:val="24"/>
          <w:szCs w:val="24"/>
        </w:rPr>
      </w:pPr>
      <w:r w:rsidRPr="00F20B1E">
        <w:rPr>
          <w:rFonts w:ascii="Arial" w:hAnsi="Arial" w:cs="Arial"/>
          <w:sz w:val="24"/>
          <w:szCs w:val="24"/>
        </w:rPr>
        <w:t xml:space="preserve">To </w:t>
      </w:r>
      <w:r w:rsidR="00501227" w:rsidRPr="00F20B1E">
        <w:rPr>
          <w:rFonts w:ascii="Arial" w:hAnsi="Arial" w:cs="Arial"/>
          <w:sz w:val="24"/>
          <w:szCs w:val="24"/>
        </w:rPr>
        <w:t xml:space="preserve">prepare </w:t>
      </w:r>
      <w:r w:rsidR="003C3AE1" w:rsidRPr="00F20B1E">
        <w:rPr>
          <w:rFonts w:ascii="Arial" w:hAnsi="Arial" w:cs="Arial"/>
          <w:sz w:val="24"/>
          <w:szCs w:val="24"/>
        </w:rPr>
        <w:t>detailed condition and dilapidation reports, feasibility studies and project cost estimations</w:t>
      </w:r>
      <w:r w:rsidR="003C3AE1" w:rsidRPr="002E19B4">
        <w:rPr>
          <w:rFonts w:ascii="Arial" w:hAnsi="Arial" w:cs="Arial"/>
          <w:sz w:val="24"/>
          <w:szCs w:val="24"/>
        </w:rPr>
        <w:t>.</w:t>
      </w:r>
    </w:p>
    <w:p w14:paraId="068D5A5E" w14:textId="77777777" w:rsidR="003C3AE1" w:rsidRPr="002E19B4" w:rsidRDefault="003C3AE1" w:rsidP="0091641A">
      <w:pPr>
        <w:pStyle w:val="ListParagraph"/>
        <w:numPr>
          <w:ilvl w:val="0"/>
          <w:numId w:val="9"/>
        </w:numPr>
        <w:spacing w:line="240" w:lineRule="auto"/>
        <w:jc w:val="both"/>
        <w:rPr>
          <w:rFonts w:ascii="Arial" w:hAnsi="Arial" w:cs="Arial"/>
          <w:sz w:val="24"/>
          <w:szCs w:val="24"/>
        </w:rPr>
      </w:pPr>
      <w:r w:rsidRPr="002E19B4">
        <w:rPr>
          <w:rFonts w:ascii="Arial" w:hAnsi="Arial" w:cs="Arial"/>
          <w:sz w:val="24"/>
          <w:szCs w:val="24"/>
        </w:rPr>
        <w:t xml:space="preserve">Implement and maintain appropriate registers </w:t>
      </w:r>
    </w:p>
    <w:p w14:paraId="77D07B52" w14:textId="77777777" w:rsidR="002620D8" w:rsidRPr="002E19B4" w:rsidRDefault="002620D8" w:rsidP="002620D8">
      <w:pPr>
        <w:pStyle w:val="ListParagraph"/>
        <w:numPr>
          <w:ilvl w:val="0"/>
          <w:numId w:val="9"/>
        </w:numPr>
        <w:rPr>
          <w:rFonts w:ascii="Arial" w:hAnsi="Arial" w:cs="Arial"/>
          <w:sz w:val="24"/>
          <w:szCs w:val="24"/>
        </w:rPr>
      </w:pPr>
      <w:r w:rsidRPr="002E19B4">
        <w:rPr>
          <w:rFonts w:ascii="Arial" w:hAnsi="Arial" w:cs="Arial"/>
          <w:sz w:val="24"/>
          <w:szCs w:val="24"/>
        </w:rPr>
        <w:t>To devise a planned programme of works for each rolling year i.e.- Bathroom replacement, window, door and boiler replacement programmes</w:t>
      </w:r>
    </w:p>
    <w:p w14:paraId="1417FB51" w14:textId="77777777" w:rsidR="00F46B22" w:rsidRPr="002E19B4" w:rsidRDefault="002620D8" w:rsidP="0091641A">
      <w:pPr>
        <w:pStyle w:val="ListParagraph"/>
        <w:numPr>
          <w:ilvl w:val="0"/>
          <w:numId w:val="9"/>
        </w:numPr>
        <w:spacing w:line="240" w:lineRule="auto"/>
        <w:jc w:val="both"/>
        <w:rPr>
          <w:rFonts w:ascii="Arial" w:hAnsi="Arial" w:cs="Arial"/>
          <w:sz w:val="24"/>
          <w:szCs w:val="24"/>
        </w:rPr>
      </w:pPr>
      <w:r w:rsidRPr="002E19B4">
        <w:rPr>
          <w:rFonts w:ascii="Arial" w:hAnsi="Arial" w:cs="Arial"/>
          <w:sz w:val="24"/>
          <w:szCs w:val="24"/>
        </w:rPr>
        <w:t xml:space="preserve">To </w:t>
      </w:r>
      <w:r w:rsidR="001179F8">
        <w:rPr>
          <w:rFonts w:ascii="Arial" w:hAnsi="Arial" w:cs="Arial"/>
          <w:sz w:val="24"/>
          <w:szCs w:val="24"/>
        </w:rPr>
        <w:t>support the</w:t>
      </w:r>
      <w:r w:rsidR="00EF56DB" w:rsidRPr="002E19B4">
        <w:rPr>
          <w:rFonts w:ascii="Arial" w:hAnsi="Arial" w:cs="Arial"/>
          <w:sz w:val="24"/>
          <w:szCs w:val="24"/>
        </w:rPr>
        <w:t xml:space="preserve"> </w:t>
      </w:r>
      <w:r w:rsidR="0091641A" w:rsidRPr="002E19B4">
        <w:rPr>
          <w:rFonts w:ascii="Arial" w:hAnsi="Arial" w:cs="Arial"/>
          <w:sz w:val="24"/>
          <w:szCs w:val="24"/>
        </w:rPr>
        <w:t xml:space="preserve">setting </w:t>
      </w:r>
      <w:r w:rsidR="001179F8">
        <w:rPr>
          <w:rFonts w:ascii="Arial" w:hAnsi="Arial" w:cs="Arial"/>
          <w:sz w:val="24"/>
          <w:szCs w:val="24"/>
        </w:rPr>
        <w:t xml:space="preserve">of </w:t>
      </w:r>
      <w:r w:rsidR="0091641A" w:rsidRPr="002E19B4">
        <w:rPr>
          <w:rFonts w:ascii="Arial" w:hAnsi="Arial" w:cs="Arial"/>
          <w:sz w:val="24"/>
          <w:szCs w:val="24"/>
        </w:rPr>
        <w:t>the annual budget and conducting regular monitoring of costs and commitments to effectively manage property budgets.</w:t>
      </w:r>
    </w:p>
    <w:p w14:paraId="77111615" w14:textId="77777777" w:rsidR="00A11889" w:rsidRPr="002E19B4" w:rsidRDefault="00A11889" w:rsidP="00A11889">
      <w:pPr>
        <w:pStyle w:val="ListParagraph"/>
        <w:spacing w:line="240" w:lineRule="auto"/>
        <w:jc w:val="both"/>
        <w:rPr>
          <w:rFonts w:ascii="Arial" w:hAnsi="Arial" w:cs="Arial"/>
          <w:sz w:val="24"/>
          <w:szCs w:val="24"/>
        </w:rPr>
      </w:pPr>
    </w:p>
    <w:p w14:paraId="658924A7" w14:textId="77777777" w:rsidR="002E19B4" w:rsidRDefault="002E19B4" w:rsidP="007645D1">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2.4 </w:t>
      </w:r>
      <w:r w:rsidR="001179F8">
        <w:rPr>
          <w:rFonts w:ascii="Arial" w:eastAsia="Times New Roman" w:hAnsi="Arial" w:cs="Arial"/>
          <w:b/>
          <w:sz w:val="24"/>
          <w:szCs w:val="24"/>
          <w:lang w:eastAsia="en-GB"/>
        </w:rPr>
        <w:t xml:space="preserve">Catering, Laundry and Domestic Services </w:t>
      </w:r>
    </w:p>
    <w:p w14:paraId="595012C7" w14:textId="77777777" w:rsidR="001179F8" w:rsidRPr="008A3FCC" w:rsidRDefault="001179F8" w:rsidP="001179F8">
      <w:pPr>
        <w:pStyle w:val="ListParagraph"/>
        <w:numPr>
          <w:ilvl w:val="0"/>
          <w:numId w:val="34"/>
        </w:numPr>
        <w:spacing w:after="0" w:line="240" w:lineRule="auto"/>
        <w:jc w:val="both"/>
        <w:rPr>
          <w:rFonts w:ascii="Arial" w:eastAsia="Times New Roman" w:hAnsi="Arial" w:cs="Arial"/>
          <w:sz w:val="24"/>
          <w:szCs w:val="24"/>
          <w:lang w:eastAsia="en-GB"/>
        </w:rPr>
      </w:pPr>
      <w:r w:rsidRPr="008A3FCC">
        <w:rPr>
          <w:rFonts w:ascii="Arial" w:eastAsia="Times New Roman" w:hAnsi="Arial" w:cs="Arial"/>
          <w:sz w:val="24"/>
          <w:szCs w:val="24"/>
          <w:lang w:eastAsia="en-GB"/>
        </w:rPr>
        <w:t xml:space="preserve">To ensure that high quality and effective services and maintained across the Trust and all sites </w:t>
      </w:r>
    </w:p>
    <w:p w14:paraId="6FED3CA6" w14:textId="77777777" w:rsidR="001179F8" w:rsidRPr="008A3FCC" w:rsidRDefault="001179F8" w:rsidP="001179F8">
      <w:pPr>
        <w:pStyle w:val="ListParagraph"/>
        <w:numPr>
          <w:ilvl w:val="0"/>
          <w:numId w:val="34"/>
        </w:numPr>
        <w:spacing w:after="0" w:line="240" w:lineRule="auto"/>
        <w:jc w:val="both"/>
        <w:rPr>
          <w:rFonts w:ascii="Arial" w:eastAsia="Times New Roman" w:hAnsi="Arial" w:cs="Arial"/>
          <w:sz w:val="24"/>
          <w:szCs w:val="24"/>
          <w:lang w:eastAsia="en-GB"/>
        </w:rPr>
      </w:pPr>
      <w:r w:rsidRPr="008A3FCC">
        <w:rPr>
          <w:rFonts w:ascii="Arial" w:eastAsia="Times New Roman" w:hAnsi="Arial" w:cs="Arial"/>
          <w:sz w:val="24"/>
          <w:szCs w:val="24"/>
          <w:lang w:eastAsia="en-GB"/>
        </w:rPr>
        <w:t>To create more business opportunities within catering services and domestic services through proactive leadership and customer focussed responses and ensure the quality of services provided is at the heart of what all the team do.</w:t>
      </w:r>
    </w:p>
    <w:p w14:paraId="7B3C9CC5" w14:textId="77777777" w:rsidR="002E19B4" w:rsidRDefault="002E19B4" w:rsidP="007645D1">
      <w:pPr>
        <w:spacing w:after="0" w:line="240" w:lineRule="auto"/>
        <w:jc w:val="both"/>
        <w:rPr>
          <w:rFonts w:ascii="Arial" w:eastAsia="Times New Roman" w:hAnsi="Arial" w:cs="Arial"/>
          <w:b/>
          <w:sz w:val="24"/>
          <w:szCs w:val="24"/>
          <w:lang w:eastAsia="en-GB"/>
        </w:rPr>
      </w:pPr>
    </w:p>
    <w:p w14:paraId="5F572421" w14:textId="77777777" w:rsidR="002E19B4" w:rsidRDefault="002E19B4" w:rsidP="007645D1">
      <w:pPr>
        <w:spacing w:after="0" w:line="240" w:lineRule="auto"/>
        <w:jc w:val="both"/>
        <w:rPr>
          <w:rFonts w:ascii="Arial" w:eastAsia="Times New Roman" w:hAnsi="Arial" w:cs="Arial"/>
          <w:b/>
          <w:sz w:val="24"/>
          <w:szCs w:val="24"/>
          <w:lang w:eastAsia="en-GB"/>
        </w:rPr>
      </w:pPr>
    </w:p>
    <w:p w14:paraId="2D11FBDA" w14:textId="77777777" w:rsidR="00971F38" w:rsidRDefault="002E19B4" w:rsidP="001179F8">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2.5 </w:t>
      </w:r>
      <w:r w:rsidR="00971F38">
        <w:rPr>
          <w:rFonts w:ascii="Arial" w:eastAsia="Times New Roman" w:hAnsi="Arial" w:cs="Arial"/>
          <w:b/>
          <w:sz w:val="24"/>
          <w:szCs w:val="24"/>
          <w:lang w:eastAsia="en-GB"/>
        </w:rPr>
        <w:t xml:space="preserve">Tendering &amp; Procurement </w:t>
      </w:r>
    </w:p>
    <w:p w14:paraId="25F7A952" w14:textId="77777777" w:rsidR="00971F38" w:rsidRPr="008A3FCC" w:rsidRDefault="00971F38" w:rsidP="00971F38">
      <w:pPr>
        <w:pStyle w:val="ListParagraph"/>
        <w:numPr>
          <w:ilvl w:val="0"/>
          <w:numId w:val="35"/>
        </w:numPr>
        <w:spacing w:after="0" w:line="240" w:lineRule="auto"/>
        <w:jc w:val="both"/>
        <w:rPr>
          <w:rFonts w:ascii="Arial" w:eastAsia="Times New Roman" w:hAnsi="Arial" w:cs="Arial"/>
          <w:sz w:val="24"/>
          <w:szCs w:val="24"/>
          <w:lang w:eastAsia="en-GB"/>
        </w:rPr>
      </w:pPr>
      <w:r w:rsidRPr="008A3FCC">
        <w:rPr>
          <w:rFonts w:ascii="Arial" w:eastAsia="Times New Roman" w:hAnsi="Arial" w:cs="Arial"/>
          <w:sz w:val="24"/>
          <w:szCs w:val="24"/>
          <w:lang w:eastAsia="en-GB"/>
        </w:rPr>
        <w:t xml:space="preserve">To be involved in developing and leading relevant procurement activity including writing tender documentation including </w:t>
      </w:r>
      <w:r w:rsidR="00180B76" w:rsidRPr="008A3FCC">
        <w:rPr>
          <w:rFonts w:ascii="Arial" w:eastAsia="Times New Roman" w:hAnsi="Arial" w:cs="Arial"/>
          <w:sz w:val="24"/>
          <w:szCs w:val="24"/>
          <w:lang w:eastAsia="en-GB"/>
        </w:rPr>
        <w:t xml:space="preserve">creating </w:t>
      </w:r>
      <w:r w:rsidRPr="008A3FCC">
        <w:rPr>
          <w:rFonts w:ascii="Arial" w:eastAsia="Times New Roman" w:hAnsi="Arial" w:cs="Arial"/>
          <w:sz w:val="24"/>
          <w:szCs w:val="24"/>
          <w:lang w:eastAsia="en-GB"/>
        </w:rPr>
        <w:t xml:space="preserve">technical specifications </w:t>
      </w:r>
    </w:p>
    <w:p w14:paraId="29278170" w14:textId="77777777" w:rsidR="00180B76" w:rsidRPr="008A3FCC" w:rsidRDefault="00180B76" w:rsidP="00971F38">
      <w:pPr>
        <w:pStyle w:val="ListParagraph"/>
        <w:numPr>
          <w:ilvl w:val="0"/>
          <w:numId w:val="35"/>
        </w:numPr>
        <w:spacing w:after="0" w:line="240" w:lineRule="auto"/>
        <w:jc w:val="both"/>
        <w:rPr>
          <w:rFonts w:ascii="Arial" w:eastAsia="Times New Roman" w:hAnsi="Arial" w:cs="Arial"/>
          <w:sz w:val="24"/>
          <w:szCs w:val="24"/>
          <w:lang w:eastAsia="en-GB"/>
        </w:rPr>
      </w:pPr>
      <w:r w:rsidRPr="008A3FCC">
        <w:rPr>
          <w:rFonts w:ascii="Arial" w:eastAsia="Times New Roman" w:hAnsi="Arial" w:cs="Arial"/>
          <w:sz w:val="24"/>
          <w:szCs w:val="24"/>
          <w:lang w:eastAsia="en-GB"/>
        </w:rPr>
        <w:t xml:space="preserve">To source and issue industry specific contracts to new contractors. </w:t>
      </w:r>
    </w:p>
    <w:p w14:paraId="6B9D6693" w14:textId="77777777" w:rsidR="00971F38" w:rsidRPr="008A3FCC" w:rsidRDefault="00971F38" w:rsidP="00971F38">
      <w:pPr>
        <w:pStyle w:val="ListParagraph"/>
        <w:numPr>
          <w:ilvl w:val="0"/>
          <w:numId w:val="35"/>
        </w:numPr>
        <w:spacing w:after="0" w:line="240" w:lineRule="auto"/>
        <w:jc w:val="both"/>
        <w:rPr>
          <w:rFonts w:ascii="Arial" w:eastAsia="Times New Roman" w:hAnsi="Arial" w:cs="Arial"/>
          <w:sz w:val="24"/>
          <w:szCs w:val="24"/>
          <w:lang w:eastAsia="en-GB"/>
        </w:rPr>
      </w:pPr>
      <w:r w:rsidRPr="008A3FCC">
        <w:rPr>
          <w:rFonts w:ascii="Arial" w:eastAsia="Times New Roman" w:hAnsi="Arial" w:cs="Arial"/>
          <w:sz w:val="24"/>
          <w:szCs w:val="24"/>
          <w:lang w:eastAsia="en-GB"/>
        </w:rPr>
        <w:t>To manage</w:t>
      </w:r>
      <w:r w:rsidR="00180B76" w:rsidRPr="008A3FCC">
        <w:rPr>
          <w:rFonts w:ascii="Arial" w:eastAsia="Times New Roman" w:hAnsi="Arial" w:cs="Arial"/>
          <w:sz w:val="24"/>
          <w:szCs w:val="24"/>
          <w:lang w:eastAsia="en-GB"/>
        </w:rPr>
        <w:t xml:space="preserve"> the performance of contractors, </w:t>
      </w:r>
      <w:r w:rsidRPr="008A3FCC">
        <w:rPr>
          <w:rFonts w:ascii="Arial" w:eastAsia="Times New Roman" w:hAnsi="Arial" w:cs="Arial"/>
          <w:sz w:val="24"/>
          <w:szCs w:val="24"/>
          <w:lang w:eastAsia="en-GB"/>
        </w:rPr>
        <w:t>ensuring value for money at all times.</w:t>
      </w:r>
      <w:r w:rsidRPr="008A3FCC">
        <w:rPr>
          <w:rFonts w:ascii="Arial" w:eastAsia="Times New Roman" w:hAnsi="Arial" w:cs="Arial"/>
          <w:sz w:val="24"/>
          <w:szCs w:val="24"/>
          <w:lang w:eastAsia="en-GB"/>
        </w:rPr>
        <w:cr/>
      </w:r>
    </w:p>
    <w:p w14:paraId="1074FAC9" w14:textId="77777777" w:rsidR="00971F38" w:rsidRDefault="00971F38" w:rsidP="001179F8">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2.6 Development </w:t>
      </w:r>
    </w:p>
    <w:p w14:paraId="72C59B5A" w14:textId="77777777" w:rsidR="00971F38" w:rsidRPr="008A3FCC" w:rsidRDefault="00971F38" w:rsidP="00971F38">
      <w:pPr>
        <w:pStyle w:val="ListParagraph"/>
        <w:numPr>
          <w:ilvl w:val="0"/>
          <w:numId w:val="36"/>
        </w:numPr>
        <w:spacing w:after="0" w:line="240" w:lineRule="auto"/>
        <w:jc w:val="both"/>
        <w:rPr>
          <w:rFonts w:ascii="Arial" w:eastAsia="Times New Roman" w:hAnsi="Arial" w:cs="Arial"/>
          <w:sz w:val="24"/>
          <w:szCs w:val="24"/>
          <w:lang w:eastAsia="en-GB"/>
        </w:rPr>
      </w:pPr>
      <w:r w:rsidRPr="008A3FCC">
        <w:rPr>
          <w:rFonts w:ascii="Arial" w:eastAsia="Times New Roman" w:hAnsi="Arial" w:cs="Arial"/>
          <w:sz w:val="24"/>
          <w:szCs w:val="24"/>
          <w:lang w:eastAsia="en-GB"/>
        </w:rPr>
        <w:lastRenderedPageBreak/>
        <w:t>To support the development and implementation of the Trust’s ambitious long term Housing Development Strategy providing technical advice and guidance to the Senior Leadership Team and Trustees.</w:t>
      </w:r>
    </w:p>
    <w:p w14:paraId="21E5BD97" w14:textId="77777777" w:rsidR="001E12DF" w:rsidRPr="008A3FCC" w:rsidRDefault="001E12DF" w:rsidP="00971F38">
      <w:pPr>
        <w:pStyle w:val="ListParagraph"/>
        <w:numPr>
          <w:ilvl w:val="0"/>
          <w:numId w:val="36"/>
        </w:numPr>
        <w:spacing w:after="0" w:line="240" w:lineRule="auto"/>
        <w:jc w:val="both"/>
        <w:rPr>
          <w:rFonts w:ascii="Arial" w:eastAsia="Times New Roman" w:hAnsi="Arial" w:cs="Arial"/>
          <w:sz w:val="24"/>
          <w:szCs w:val="24"/>
          <w:lang w:eastAsia="en-GB"/>
        </w:rPr>
      </w:pPr>
      <w:r w:rsidRPr="008A3FCC">
        <w:rPr>
          <w:rFonts w:ascii="Arial" w:eastAsia="Times New Roman" w:hAnsi="Arial" w:cs="Arial"/>
          <w:sz w:val="24"/>
          <w:szCs w:val="24"/>
          <w:lang w:eastAsia="en-GB"/>
        </w:rPr>
        <w:t xml:space="preserve">To lead on planning application process for any developments in liaison with the Senior Leadership Team and Architect/s. </w:t>
      </w:r>
    </w:p>
    <w:p w14:paraId="05A700EF" w14:textId="77777777" w:rsidR="00971F38" w:rsidRPr="008A3FCC" w:rsidRDefault="00971F38" w:rsidP="00180B76">
      <w:pPr>
        <w:pStyle w:val="ListParagraph"/>
        <w:numPr>
          <w:ilvl w:val="0"/>
          <w:numId w:val="36"/>
        </w:numPr>
        <w:spacing w:after="0" w:line="240" w:lineRule="auto"/>
        <w:jc w:val="both"/>
        <w:rPr>
          <w:rFonts w:ascii="Arial" w:eastAsia="Times New Roman" w:hAnsi="Arial" w:cs="Arial"/>
          <w:sz w:val="24"/>
          <w:szCs w:val="24"/>
          <w:lang w:eastAsia="en-GB"/>
        </w:rPr>
      </w:pPr>
      <w:r w:rsidRPr="008A3FCC">
        <w:rPr>
          <w:rFonts w:ascii="Arial" w:eastAsia="Times New Roman" w:hAnsi="Arial" w:cs="Arial"/>
          <w:sz w:val="24"/>
          <w:szCs w:val="24"/>
          <w:lang w:eastAsia="en-GB"/>
        </w:rPr>
        <w:t xml:space="preserve">To </w:t>
      </w:r>
      <w:r w:rsidR="00180B76" w:rsidRPr="008A3FCC">
        <w:rPr>
          <w:rFonts w:ascii="Arial" w:eastAsia="Times New Roman" w:hAnsi="Arial" w:cs="Arial"/>
          <w:sz w:val="24"/>
          <w:szCs w:val="24"/>
          <w:lang w:eastAsia="en-GB"/>
        </w:rPr>
        <w:t xml:space="preserve">project manage new property developments and refurbishment programmes monitoring the quality and safety of works, making sure that building plans and specifications are being followed correctly on behalf of SJMT. </w:t>
      </w:r>
    </w:p>
    <w:p w14:paraId="72DB7157" w14:textId="77777777" w:rsidR="00971F38" w:rsidRDefault="00971F38" w:rsidP="001179F8">
      <w:pPr>
        <w:spacing w:after="0" w:line="240" w:lineRule="auto"/>
        <w:jc w:val="both"/>
        <w:rPr>
          <w:rFonts w:ascii="Arial" w:eastAsia="Times New Roman" w:hAnsi="Arial" w:cs="Arial"/>
          <w:b/>
          <w:sz w:val="24"/>
          <w:szCs w:val="24"/>
          <w:lang w:eastAsia="en-GB"/>
        </w:rPr>
      </w:pPr>
    </w:p>
    <w:p w14:paraId="6798105D" w14:textId="77777777" w:rsidR="0091641A" w:rsidRPr="002E19B4" w:rsidRDefault="00180B76" w:rsidP="001179F8">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2.7</w:t>
      </w:r>
      <w:r w:rsidR="00971F38">
        <w:rPr>
          <w:rFonts w:ascii="Arial" w:eastAsia="Times New Roman" w:hAnsi="Arial" w:cs="Arial"/>
          <w:b/>
          <w:sz w:val="24"/>
          <w:szCs w:val="24"/>
          <w:lang w:eastAsia="en-GB"/>
        </w:rPr>
        <w:t xml:space="preserve"> </w:t>
      </w:r>
      <w:r w:rsidR="0091641A" w:rsidRPr="002E19B4">
        <w:rPr>
          <w:rFonts w:ascii="Arial" w:eastAsia="Times New Roman" w:hAnsi="Arial" w:cs="Arial"/>
          <w:b/>
          <w:sz w:val="24"/>
          <w:szCs w:val="24"/>
          <w:lang w:eastAsia="en-GB"/>
        </w:rPr>
        <w:t>General - you will be expected to:-</w:t>
      </w:r>
    </w:p>
    <w:p w14:paraId="4FB8A011" w14:textId="77777777" w:rsidR="001179F8" w:rsidRDefault="001179F8" w:rsidP="00971F38">
      <w:pPr>
        <w:pStyle w:val="ListParagraph"/>
        <w:numPr>
          <w:ilvl w:val="0"/>
          <w:numId w:val="24"/>
        </w:numPr>
        <w:spacing w:after="0" w:line="240" w:lineRule="auto"/>
        <w:ind w:left="1066" w:hanging="357"/>
        <w:rPr>
          <w:rFonts w:ascii="Arial" w:eastAsia="Times New Roman" w:hAnsi="Arial" w:cs="Arial"/>
          <w:sz w:val="24"/>
          <w:szCs w:val="24"/>
          <w:lang w:eastAsia="en-GB"/>
        </w:rPr>
      </w:pPr>
      <w:r w:rsidRPr="001179F8">
        <w:rPr>
          <w:rFonts w:ascii="Arial" w:eastAsia="Times New Roman" w:hAnsi="Arial" w:cs="Arial"/>
          <w:sz w:val="24"/>
          <w:szCs w:val="24"/>
          <w:lang w:eastAsia="en-GB"/>
        </w:rPr>
        <w:t>Ensu</w:t>
      </w:r>
      <w:r w:rsidR="00971F38">
        <w:rPr>
          <w:rFonts w:ascii="Arial" w:eastAsia="Times New Roman" w:hAnsi="Arial" w:cs="Arial"/>
          <w:sz w:val="24"/>
          <w:szCs w:val="24"/>
          <w:lang w:eastAsia="en-GB"/>
        </w:rPr>
        <w:t>re</w:t>
      </w:r>
      <w:r>
        <w:rPr>
          <w:rFonts w:ascii="Arial" w:eastAsia="Times New Roman" w:hAnsi="Arial" w:cs="Arial"/>
          <w:sz w:val="24"/>
          <w:szCs w:val="24"/>
          <w:lang w:eastAsia="en-GB"/>
        </w:rPr>
        <w:t>, demonstrat</w:t>
      </w:r>
      <w:r w:rsidR="00971F38">
        <w:rPr>
          <w:rFonts w:ascii="Arial" w:eastAsia="Times New Roman" w:hAnsi="Arial" w:cs="Arial"/>
          <w:sz w:val="24"/>
          <w:szCs w:val="24"/>
          <w:lang w:eastAsia="en-GB"/>
        </w:rPr>
        <w:t>e</w:t>
      </w:r>
      <w:r>
        <w:rPr>
          <w:rFonts w:ascii="Arial" w:eastAsia="Times New Roman" w:hAnsi="Arial" w:cs="Arial"/>
          <w:sz w:val="24"/>
          <w:szCs w:val="24"/>
          <w:lang w:eastAsia="en-GB"/>
        </w:rPr>
        <w:t>, review</w:t>
      </w:r>
      <w:r w:rsidR="00971F38">
        <w:rPr>
          <w:rFonts w:ascii="Arial" w:eastAsia="Times New Roman" w:hAnsi="Arial" w:cs="Arial"/>
          <w:sz w:val="24"/>
          <w:szCs w:val="24"/>
          <w:lang w:eastAsia="en-GB"/>
        </w:rPr>
        <w:t xml:space="preserve"> and monitor</w:t>
      </w:r>
      <w:r>
        <w:rPr>
          <w:rFonts w:ascii="Arial" w:eastAsia="Times New Roman" w:hAnsi="Arial" w:cs="Arial"/>
          <w:sz w:val="24"/>
          <w:szCs w:val="24"/>
          <w:lang w:eastAsia="en-GB"/>
        </w:rPr>
        <w:t xml:space="preserve"> </w:t>
      </w:r>
      <w:r w:rsidRPr="001179F8">
        <w:rPr>
          <w:rFonts w:ascii="Arial" w:eastAsia="Times New Roman" w:hAnsi="Arial" w:cs="Arial"/>
          <w:sz w:val="24"/>
          <w:szCs w:val="24"/>
          <w:lang w:eastAsia="en-GB"/>
        </w:rPr>
        <w:t>compliance, to meet the expectation and needs of the residents/customers, the quality and organisational goals of the company and satisfy the requirements of BS EN IS0 9001:2015</w:t>
      </w:r>
    </w:p>
    <w:p w14:paraId="78E195AC" w14:textId="77777777" w:rsidR="00971F38" w:rsidRDefault="00971F38" w:rsidP="00971F38">
      <w:pPr>
        <w:pStyle w:val="ListParagraph"/>
        <w:numPr>
          <w:ilvl w:val="0"/>
          <w:numId w:val="24"/>
        </w:numPr>
        <w:spacing w:after="0"/>
        <w:rPr>
          <w:rFonts w:ascii="Arial" w:eastAsia="Times New Roman" w:hAnsi="Arial" w:cs="Arial"/>
          <w:sz w:val="24"/>
          <w:szCs w:val="24"/>
          <w:lang w:eastAsia="en-GB"/>
        </w:rPr>
      </w:pPr>
      <w:r w:rsidRPr="00971F38">
        <w:rPr>
          <w:rFonts w:ascii="Arial" w:eastAsia="Times New Roman" w:hAnsi="Arial" w:cs="Arial"/>
          <w:sz w:val="24"/>
          <w:szCs w:val="24"/>
          <w:lang w:eastAsia="en-GB"/>
        </w:rPr>
        <w:t>Produc</w:t>
      </w:r>
      <w:r w:rsidR="00180B76">
        <w:rPr>
          <w:rFonts w:ascii="Arial" w:eastAsia="Times New Roman" w:hAnsi="Arial" w:cs="Arial"/>
          <w:sz w:val="24"/>
          <w:szCs w:val="24"/>
          <w:lang w:eastAsia="en-GB"/>
        </w:rPr>
        <w:t>e</w:t>
      </w:r>
      <w:r w:rsidRPr="00971F38">
        <w:rPr>
          <w:rFonts w:ascii="Arial" w:eastAsia="Times New Roman" w:hAnsi="Arial" w:cs="Arial"/>
          <w:sz w:val="24"/>
          <w:szCs w:val="24"/>
          <w:lang w:eastAsia="en-GB"/>
        </w:rPr>
        <w:t xml:space="preserve"> reports and Trustee papers at regular intervals determined by contract detailing physical progress, including monitoring of output specification by key performance indicators.</w:t>
      </w:r>
    </w:p>
    <w:p w14:paraId="0137DE1A" w14:textId="77777777" w:rsidR="00180B76" w:rsidRPr="00971F38" w:rsidRDefault="00180B76" w:rsidP="00180B76">
      <w:pPr>
        <w:pStyle w:val="ListParagraph"/>
        <w:numPr>
          <w:ilvl w:val="0"/>
          <w:numId w:val="24"/>
        </w:numPr>
        <w:spacing w:after="0"/>
        <w:rPr>
          <w:rFonts w:ascii="Arial" w:eastAsia="Times New Roman" w:hAnsi="Arial" w:cs="Arial"/>
          <w:sz w:val="24"/>
          <w:szCs w:val="24"/>
          <w:lang w:eastAsia="en-GB"/>
        </w:rPr>
      </w:pPr>
      <w:r w:rsidRPr="00180B76">
        <w:rPr>
          <w:rFonts w:ascii="Arial" w:eastAsia="Times New Roman" w:hAnsi="Arial" w:cs="Arial"/>
          <w:sz w:val="24"/>
          <w:szCs w:val="24"/>
          <w:lang w:eastAsia="en-GB"/>
        </w:rPr>
        <w:t>Ensure budgets are adhered to or produce variance reports as required.</w:t>
      </w:r>
    </w:p>
    <w:p w14:paraId="57502D3D" w14:textId="77777777" w:rsidR="0091641A" w:rsidRPr="002E19B4" w:rsidRDefault="00180B76" w:rsidP="00971F38">
      <w:pPr>
        <w:numPr>
          <w:ilvl w:val="0"/>
          <w:numId w:val="24"/>
        </w:numPr>
        <w:spacing w:after="0" w:line="240" w:lineRule="auto"/>
        <w:ind w:left="1066" w:hanging="357"/>
        <w:jc w:val="both"/>
        <w:rPr>
          <w:rFonts w:ascii="Arial" w:eastAsia="Times New Roman" w:hAnsi="Arial" w:cs="Arial"/>
          <w:sz w:val="24"/>
          <w:szCs w:val="24"/>
          <w:lang w:eastAsia="en-GB"/>
        </w:rPr>
      </w:pPr>
      <w:r>
        <w:rPr>
          <w:rFonts w:ascii="Arial" w:eastAsia="Times New Roman" w:hAnsi="Arial" w:cs="Arial"/>
          <w:sz w:val="24"/>
          <w:szCs w:val="24"/>
          <w:lang w:eastAsia="en-GB"/>
        </w:rPr>
        <w:t>U</w:t>
      </w:r>
      <w:r w:rsidR="0091641A" w:rsidRPr="002E19B4">
        <w:rPr>
          <w:rFonts w:ascii="Arial" w:eastAsia="Times New Roman" w:hAnsi="Arial" w:cs="Arial"/>
          <w:sz w:val="24"/>
          <w:szCs w:val="24"/>
          <w:lang w:eastAsia="en-GB"/>
        </w:rPr>
        <w:t>phold the values of the organisation and fully implement the Trust’s policies and procedures concerning equality and diversity.</w:t>
      </w:r>
    </w:p>
    <w:p w14:paraId="39E453EE" w14:textId="77777777" w:rsidR="00501227" w:rsidRPr="002E19B4" w:rsidRDefault="00501227" w:rsidP="00971F38">
      <w:pPr>
        <w:numPr>
          <w:ilvl w:val="0"/>
          <w:numId w:val="24"/>
        </w:numPr>
        <w:spacing w:after="0" w:line="240" w:lineRule="auto"/>
        <w:ind w:left="1066" w:hanging="357"/>
        <w:jc w:val="both"/>
        <w:rPr>
          <w:rFonts w:ascii="Arial" w:eastAsia="Times New Roman" w:hAnsi="Arial" w:cs="Arial"/>
          <w:sz w:val="24"/>
          <w:szCs w:val="24"/>
          <w:lang w:eastAsia="en-GB"/>
        </w:rPr>
      </w:pPr>
      <w:r w:rsidRPr="002E19B4">
        <w:rPr>
          <w:rFonts w:ascii="Arial" w:eastAsia="Times New Roman" w:hAnsi="Arial" w:cs="Arial"/>
          <w:sz w:val="24"/>
          <w:szCs w:val="24"/>
          <w:lang w:eastAsia="en-GB"/>
        </w:rPr>
        <w:t xml:space="preserve">To be responsible for and generate relevant policies that underpin the </w:t>
      </w:r>
      <w:r w:rsidR="001179F8">
        <w:rPr>
          <w:rFonts w:ascii="Arial" w:eastAsia="Times New Roman" w:hAnsi="Arial" w:cs="Arial"/>
          <w:sz w:val="24"/>
          <w:szCs w:val="24"/>
          <w:lang w:eastAsia="en-GB"/>
        </w:rPr>
        <w:t>service areas</w:t>
      </w:r>
      <w:r w:rsidRPr="002E19B4">
        <w:rPr>
          <w:rFonts w:ascii="Arial" w:eastAsia="Times New Roman" w:hAnsi="Arial" w:cs="Arial"/>
          <w:sz w:val="24"/>
          <w:szCs w:val="24"/>
          <w:lang w:eastAsia="en-GB"/>
        </w:rPr>
        <w:t xml:space="preserve"> and ensure they are in date, reviewed and in line with relevant SJMT requirements and the law.</w:t>
      </w:r>
    </w:p>
    <w:p w14:paraId="07749D71" w14:textId="77777777" w:rsidR="0091641A" w:rsidRPr="002E19B4" w:rsidRDefault="002A59B0" w:rsidP="00971F38">
      <w:pPr>
        <w:numPr>
          <w:ilvl w:val="0"/>
          <w:numId w:val="24"/>
        </w:numPr>
        <w:spacing w:after="0" w:line="240" w:lineRule="auto"/>
        <w:ind w:left="1066" w:hanging="357"/>
        <w:jc w:val="both"/>
        <w:rPr>
          <w:rFonts w:ascii="Arial" w:eastAsia="Times New Roman" w:hAnsi="Arial" w:cs="Arial"/>
          <w:sz w:val="24"/>
          <w:szCs w:val="24"/>
          <w:lang w:eastAsia="en-GB"/>
        </w:rPr>
      </w:pPr>
      <w:r w:rsidRPr="002E19B4">
        <w:rPr>
          <w:rFonts w:ascii="Arial" w:eastAsia="Times New Roman" w:hAnsi="Arial" w:cs="Arial"/>
          <w:sz w:val="24"/>
          <w:szCs w:val="24"/>
          <w:lang w:eastAsia="en-GB"/>
        </w:rPr>
        <w:t>To f</w:t>
      </w:r>
      <w:r w:rsidR="0091641A" w:rsidRPr="002E19B4">
        <w:rPr>
          <w:rFonts w:ascii="Arial" w:eastAsia="Times New Roman" w:hAnsi="Arial" w:cs="Arial"/>
          <w:sz w:val="24"/>
          <w:szCs w:val="24"/>
          <w:lang w:eastAsia="en-GB"/>
        </w:rPr>
        <w:t xml:space="preserve">ollow the Trust’s Standing Orders, </w:t>
      </w:r>
      <w:r w:rsidR="002C66C4" w:rsidRPr="002E19B4">
        <w:rPr>
          <w:rFonts w:ascii="Arial" w:eastAsia="Times New Roman" w:hAnsi="Arial" w:cs="Arial"/>
          <w:sz w:val="24"/>
          <w:szCs w:val="24"/>
          <w:lang w:eastAsia="en-GB"/>
        </w:rPr>
        <w:t>Financial Procedures Policies, and</w:t>
      </w:r>
      <w:r w:rsidR="0091641A" w:rsidRPr="002E19B4">
        <w:rPr>
          <w:rFonts w:ascii="Arial" w:eastAsia="Times New Roman" w:hAnsi="Arial" w:cs="Arial"/>
          <w:sz w:val="24"/>
          <w:szCs w:val="24"/>
          <w:lang w:eastAsia="en-GB"/>
        </w:rPr>
        <w:t xml:space="preserve"> Procedures, including</w:t>
      </w:r>
      <w:r w:rsidR="002C66C4" w:rsidRPr="002E19B4">
        <w:rPr>
          <w:rFonts w:ascii="Arial" w:eastAsia="Times New Roman" w:hAnsi="Arial" w:cs="Arial"/>
          <w:sz w:val="24"/>
          <w:szCs w:val="24"/>
          <w:lang w:eastAsia="en-GB"/>
        </w:rPr>
        <w:t xml:space="preserve"> confidentiality and</w:t>
      </w:r>
      <w:r w:rsidR="0091641A" w:rsidRPr="002E19B4">
        <w:rPr>
          <w:rFonts w:ascii="Arial" w:eastAsia="Times New Roman" w:hAnsi="Arial" w:cs="Arial"/>
          <w:sz w:val="24"/>
          <w:szCs w:val="24"/>
          <w:lang w:eastAsia="en-GB"/>
        </w:rPr>
        <w:t xml:space="preserve"> data protection legislation.</w:t>
      </w:r>
    </w:p>
    <w:p w14:paraId="1FC8B292" w14:textId="77777777" w:rsidR="002A59B0" w:rsidRPr="002E19B4" w:rsidRDefault="002A59B0" w:rsidP="00971F38">
      <w:pPr>
        <w:numPr>
          <w:ilvl w:val="0"/>
          <w:numId w:val="24"/>
        </w:numPr>
        <w:autoSpaceDE w:val="0"/>
        <w:autoSpaceDN w:val="0"/>
        <w:adjustRightInd w:val="0"/>
        <w:spacing w:after="0" w:line="240" w:lineRule="auto"/>
        <w:ind w:left="1066" w:hanging="357"/>
        <w:jc w:val="both"/>
        <w:rPr>
          <w:rFonts w:ascii="Arial" w:eastAsia="Times New Roman" w:hAnsi="Arial" w:cs="Arial"/>
          <w:color w:val="000000"/>
          <w:sz w:val="24"/>
          <w:szCs w:val="24"/>
          <w:lang w:eastAsia="en-GB"/>
        </w:rPr>
      </w:pPr>
      <w:r w:rsidRPr="002E19B4">
        <w:rPr>
          <w:rFonts w:ascii="Arial" w:eastAsia="Times New Roman" w:hAnsi="Arial" w:cs="Arial"/>
          <w:color w:val="000000"/>
          <w:sz w:val="24"/>
          <w:szCs w:val="24"/>
          <w:lang w:eastAsia="en-GB"/>
        </w:rPr>
        <w:t xml:space="preserve">To participate in the recruitment </w:t>
      </w:r>
      <w:r w:rsidR="001179F8">
        <w:rPr>
          <w:rFonts w:ascii="Arial" w:eastAsia="Times New Roman" w:hAnsi="Arial" w:cs="Arial"/>
          <w:color w:val="000000"/>
          <w:sz w:val="24"/>
          <w:szCs w:val="24"/>
          <w:lang w:eastAsia="en-GB"/>
        </w:rPr>
        <w:t xml:space="preserve">and appropertie checks and record keeping for </w:t>
      </w:r>
      <w:r w:rsidRPr="002E19B4">
        <w:rPr>
          <w:rFonts w:ascii="Arial" w:eastAsia="Times New Roman" w:hAnsi="Arial" w:cs="Arial"/>
          <w:color w:val="000000"/>
          <w:sz w:val="24"/>
          <w:szCs w:val="24"/>
          <w:lang w:eastAsia="en-GB"/>
        </w:rPr>
        <w:t xml:space="preserve">new staff and contractors. </w:t>
      </w:r>
    </w:p>
    <w:p w14:paraId="71775F8E" w14:textId="77777777" w:rsidR="00727524" w:rsidRPr="002E19B4" w:rsidRDefault="00727524" w:rsidP="001179F8">
      <w:pPr>
        <w:numPr>
          <w:ilvl w:val="0"/>
          <w:numId w:val="24"/>
        </w:numPr>
        <w:autoSpaceDE w:val="0"/>
        <w:autoSpaceDN w:val="0"/>
        <w:adjustRightInd w:val="0"/>
        <w:spacing w:after="0" w:line="240" w:lineRule="auto"/>
        <w:ind w:left="1066" w:hanging="357"/>
        <w:jc w:val="both"/>
        <w:rPr>
          <w:rFonts w:ascii="Arial" w:eastAsia="Times New Roman" w:hAnsi="Arial" w:cs="Arial"/>
          <w:color w:val="000000"/>
          <w:sz w:val="24"/>
          <w:szCs w:val="24"/>
          <w:lang w:eastAsia="en-GB"/>
        </w:rPr>
      </w:pPr>
      <w:r w:rsidRPr="002E19B4">
        <w:rPr>
          <w:rFonts w:ascii="Arial" w:eastAsia="Times New Roman" w:hAnsi="Arial" w:cs="Arial"/>
          <w:color w:val="000000"/>
          <w:sz w:val="24"/>
          <w:szCs w:val="24"/>
          <w:lang w:eastAsia="en-GB"/>
        </w:rPr>
        <w:t xml:space="preserve">To undertake relevant training and to keep up to date with legislation and compliance. </w:t>
      </w:r>
    </w:p>
    <w:p w14:paraId="0B99C699" w14:textId="77777777" w:rsidR="002A59B0" w:rsidRPr="002E19B4" w:rsidRDefault="002A59B0" w:rsidP="001179F8">
      <w:pPr>
        <w:pStyle w:val="ListParagraph"/>
        <w:numPr>
          <w:ilvl w:val="0"/>
          <w:numId w:val="24"/>
        </w:numPr>
        <w:spacing w:after="0" w:line="240" w:lineRule="auto"/>
        <w:ind w:left="1066" w:hanging="357"/>
        <w:rPr>
          <w:rFonts w:ascii="Arial" w:eastAsia="Times New Roman" w:hAnsi="Arial" w:cs="Arial"/>
          <w:color w:val="000000"/>
          <w:sz w:val="24"/>
          <w:szCs w:val="24"/>
          <w:lang w:eastAsia="en-GB"/>
        </w:rPr>
      </w:pPr>
      <w:r w:rsidRPr="002E19B4">
        <w:rPr>
          <w:rFonts w:ascii="Arial" w:eastAsia="Times New Roman" w:hAnsi="Arial" w:cs="Arial"/>
          <w:color w:val="000000"/>
          <w:sz w:val="24"/>
          <w:szCs w:val="24"/>
          <w:lang w:eastAsia="en-GB"/>
        </w:rPr>
        <w:t>Undertake any other duties which may be required from time to time in keeping with the seniority of the post.</w:t>
      </w:r>
    </w:p>
    <w:p w14:paraId="25648060" w14:textId="77777777" w:rsidR="0091641A" w:rsidRPr="002E19B4" w:rsidRDefault="0091641A" w:rsidP="0091641A">
      <w:pPr>
        <w:autoSpaceDE w:val="0"/>
        <w:autoSpaceDN w:val="0"/>
        <w:adjustRightInd w:val="0"/>
        <w:spacing w:after="0" w:line="240" w:lineRule="auto"/>
        <w:jc w:val="both"/>
        <w:rPr>
          <w:rFonts w:ascii="Arial" w:eastAsia="Times New Roman" w:hAnsi="Arial" w:cs="Arial"/>
          <w:color w:val="000000"/>
          <w:sz w:val="24"/>
          <w:szCs w:val="24"/>
          <w:lang w:eastAsia="en-GB"/>
        </w:rPr>
      </w:pPr>
    </w:p>
    <w:p w14:paraId="1B9D9D79" w14:textId="77777777" w:rsidR="0091641A" w:rsidRPr="002E19B4" w:rsidRDefault="0091641A" w:rsidP="0091641A">
      <w:pPr>
        <w:autoSpaceDE w:val="0"/>
        <w:autoSpaceDN w:val="0"/>
        <w:adjustRightInd w:val="0"/>
        <w:spacing w:after="0" w:line="240" w:lineRule="auto"/>
        <w:jc w:val="both"/>
        <w:rPr>
          <w:rFonts w:ascii="Arial" w:eastAsia="Times New Roman" w:hAnsi="Arial" w:cs="Arial"/>
          <w:color w:val="000000"/>
          <w:sz w:val="24"/>
          <w:szCs w:val="24"/>
          <w:lang w:eastAsia="en-GB"/>
        </w:rPr>
      </w:pPr>
    </w:p>
    <w:p w14:paraId="08AEE016" w14:textId="77777777" w:rsidR="0091641A" w:rsidRPr="002E19B4" w:rsidRDefault="0091641A" w:rsidP="0091641A">
      <w:pPr>
        <w:spacing w:line="240" w:lineRule="auto"/>
        <w:jc w:val="both"/>
        <w:rPr>
          <w:rFonts w:ascii="Arial" w:hAnsi="Arial" w:cs="Arial"/>
          <w:sz w:val="24"/>
          <w:szCs w:val="24"/>
        </w:rPr>
      </w:pPr>
    </w:p>
    <w:p w14:paraId="37D75727" w14:textId="77777777" w:rsidR="00A15B0A" w:rsidRPr="002E19B4" w:rsidRDefault="001179F8" w:rsidP="001179F8">
      <w:pPr>
        <w:spacing w:line="240" w:lineRule="auto"/>
        <w:jc w:val="both"/>
        <w:rPr>
          <w:rFonts w:ascii="Arial" w:hAnsi="Arial" w:cs="Arial"/>
          <w:sz w:val="24"/>
          <w:szCs w:val="24"/>
        </w:rPr>
      </w:pPr>
      <w:r>
        <w:rPr>
          <w:rFonts w:ascii="Arial" w:hAnsi="Arial" w:cs="Arial"/>
          <w:sz w:val="24"/>
          <w:szCs w:val="24"/>
        </w:rPr>
        <w:t>Signed: …………………</w:t>
      </w:r>
      <w:r w:rsidR="00A11889" w:rsidRPr="002E19B4">
        <w:rPr>
          <w:rFonts w:ascii="Arial" w:hAnsi="Arial" w:cs="Arial"/>
          <w:sz w:val="24"/>
          <w:szCs w:val="24"/>
        </w:rPr>
        <w:t>……</w:t>
      </w:r>
      <w:r>
        <w:rPr>
          <w:rFonts w:ascii="Arial" w:hAnsi="Arial" w:cs="Arial"/>
          <w:sz w:val="24"/>
          <w:szCs w:val="24"/>
        </w:rPr>
        <w:t>…………………………………  Date: ……………</w:t>
      </w:r>
      <w:r w:rsidR="00A11889" w:rsidRPr="002E19B4">
        <w:rPr>
          <w:rFonts w:ascii="Arial" w:hAnsi="Arial" w:cs="Arial"/>
          <w:sz w:val="24"/>
          <w:szCs w:val="24"/>
        </w:rPr>
        <w:t>……</w:t>
      </w:r>
    </w:p>
    <w:p w14:paraId="5B373E9F" w14:textId="77777777" w:rsidR="0091641A" w:rsidRPr="002E19B4" w:rsidRDefault="0091641A" w:rsidP="0091641A">
      <w:pPr>
        <w:jc w:val="both"/>
        <w:rPr>
          <w:rFonts w:ascii="Arial" w:hAnsi="Arial" w:cs="Arial"/>
          <w:sz w:val="24"/>
          <w:szCs w:val="24"/>
        </w:rPr>
      </w:pPr>
    </w:p>
    <w:p w14:paraId="716A303A" w14:textId="77777777" w:rsidR="002C66C4" w:rsidRPr="002E19B4" w:rsidRDefault="002C66C4" w:rsidP="0091641A">
      <w:pPr>
        <w:jc w:val="both"/>
        <w:rPr>
          <w:rFonts w:ascii="Arial" w:hAnsi="Arial" w:cs="Arial"/>
          <w:sz w:val="24"/>
          <w:szCs w:val="24"/>
        </w:rPr>
      </w:pPr>
    </w:p>
    <w:p w14:paraId="11C91271" w14:textId="77777777" w:rsidR="00E735FD" w:rsidRDefault="00E735FD">
      <w:pPr>
        <w:rPr>
          <w:color w:val="A6A6A6" w:themeColor="background1" w:themeShade="A6"/>
          <w:sz w:val="28"/>
        </w:rPr>
      </w:pPr>
      <w:r>
        <w:rPr>
          <w:color w:val="A6A6A6" w:themeColor="background1" w:themeShade="A6"/>
          <w:sz w:val="28"/>
        </w:rPr>
        <w:br w:type="page"/>
      </w:r>
    </w:p>
    <w:p w14:paraId="69D525C8" w14:textId="77777777" w:rsidR="00E735FD" w:rsidRDefault="00E735FD" w:rsidP="00E735FD">
      <w:pPr>
        <w:rPr>
          <w:b/>
        </w:rPr>
      </w:pPr>
      <w:r>
        <w:rPr>
          <w:b/>
        </w:rPr>
        <w:lastRenderedPageBreak/>
        <w:t xml:space="preserve">Facilities Manager </w:t>
      </w:r>
    </w:p>
    <w:tbl>
      <w:tblPr>
        <w:tblStyle w:val="TableGrid"/>
        <w:tblW w:w="0" w:type="auto"/>
        <w:tblLook w:val="04A0" w:firstRow="1" w:lastRow="0" w:firstColumn="1" w:lastColumn="0" w:noHBand="0" w:noVBand="1"/>
      </w:tblPr>
      <w:tblGrid>
        <w:gridCol w:w="7366"/>
        <w:gridCol w:w="851"/>
        <w:gridCol w:w="799"/>
      </w:tblGrid>
      <w:tr w:rsidR="00E735FD" w14:paraId="741C42B3" w14:textId="77777777" w:rsidTr="0067360F">
        <w:trPr>
          <w:trHeight w:val="536"/>
        </w:trPr>
        <w:tc>
          <w:tcPr>
            <w:tcW w:w="7366" w:type="dxa"/>
            <w:tcBorders>
              <w:top w:val="nil"/>
              <w:left w:val="nil"/>
              <w:bottom w:val="nil"/>
              <w:right w:val="single" w:sz="4" w:space="0" w:color="auto"/>
            </w:tcBorders>
            <w:shd w:val="clear" w:color="auto" w:fill="auto"/>
            <w:vAlign w:val="center"/>
          </w:tcPr>
          <w:p w14:paraId="3117545B" w14:textId="77777777" w:rsidR="00E735FD" w:rsidRPr="00EB4914" w:rsidRDefault="00E735FD" w:rsidP="0067360F">
            <w:pPr>
              <w:rPr>
                <w:b/>
              </w:rPr>
            </w:pPr>
            <w:r>
              <w:rPr>
                <w:b/>
              </w:rPr>
              <w:t xml:space="preserve">DRAFT Person Specification </w:t>
            </w:r>
          </w:p>
        </w:tc>
        <w:tc>
          <w:tcPr>
            <w:tcW w:w="851" w:type="dxa"/>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670BF3B5" w14:textId="77777777" w:rsidR="00E735FD" w:rsidRDefault="00E735FD" w:rsidP="0067360F">
            <w:pPr>
              <w:jc w:val="center"/>
              <w:rPr>
                <w:b/>
              </w:rPr>
            </w:pPr>
            <w:r>
              <w:rPr>
                <w:b/>
              </w:rPr>
              <w:t>E</w:t>
            </w:r>
          </w:p>
        </w:tc>
        <w:tc>
          <w:tcPr>
            <w:tcW w:w="799" w:type="dxa"/>
            <w:tcBorders>
              <w:left w:val="single" w:sz="4" w:space="0" w:color="auto"/>
            </w:tcBorders>
            <w:vAlign w:val="center"/>
          </w:tcPr>
          <w:p w14:paraId="50915FFD" w14:textId="77777777" w:rsidR="00E735FD" w:rsidRDefault="00E735FD" w:rsidP="0067360F">
            <w:pPr>
              <w:jc w:val="center"/>
              <w:rPr>
                <w:b/>
              </w:rPr>
            </w:pPr>
            <w:r>
              <w:rPr>
                <w:b/>
              </w:rPr>
              <w:t>D</w:t>
            </w:r>
          </w:p>
        </w:tc>
      </w:tr>
      <w:tr w:rsidR="00E735FD" w14:paraId="26A98388" w14:textId="77777777" w:rsidTr="0067360F">
        <w:trPr>
          <w:trHeight w:val="536"/>
        </w:trPr>
        <w:tc>
          <w:tcPr>
            <w:tcW w:w="9016" w:type="dxa"/>
            <w:gridSpan w:val="3"/>
            <w:shd w:val="clear" w:color="auto" w:fill="FDE9D9" w:themeFill="accent6" w:themeFillTint="33"/>
            <w:vAlign w:val="center"/>
          </w:tcPr>
          <w:p w14:paraId="7B37CC67" w14:textId="77777777" w:rsidR="00E735FD" w:rsidRDefault="00E735FD" w:rsidP="0067360F">
            <w:pPr>
              <w:rPr>
                <w:b/>
              </w:rPr>
            </w:pPr>
            <w:r w:rsidRPr="00EB4914">
              <w:rPr>
                <w:b/>
              </w:rPr>
              <w:t xml:space="preserve">Knowledge </w:t>
            </w:r>
          </w:p>
        </w:tc>
      </w:tr>
      <w:tr w:rsidR="00E735FD" w14:paraId="4ABDB8DB" w14:textId="77777777" w:rsidTr="0067360F">
        <w:tc>
          <w:tcPr>
            <w:tcW w:w="7366" w:type="dxa"/>
            <w:shd w:val="clear" w:color="auto" w:fill="auto"/>
          </w:tcPr>
          <w:p w14:paraId="5027B27A" w14:textId="77777777" w:rsidR="00E735FD" w:rsidRPr="003A36AE" w:rsidRDefault="00E735FD" w:rsidP="0067360F">
            <w:pPr>
              <w:rPr>
                <w:b/>
              </w:rPr>
            </w:pPr>
            <w:r w:rsidRPr="003A36AE">
              <w:t>Able to write technical specifications and manage building contracts.</w:t>
            </w:r>
          </w:p>
        </w:tc>
        <w:tc>
          <w:tcPr>
            <w:tcW w:w="851" w:type="dxa"/>
            <w:shd w:val="clear" w:color="auto" w:fill="auto"/>
          </w:tcPr>
          <w:p w14:paraId="1DF6C365" w14:textId="77777777" w:rsidR="00E735FD" w:rsidRDefault="00E735FD" w:rsidP="0067360F">
            <w:pPr>
              <w:jc w:val="center"/>
              <w:rPr>
                <w:b/>
              </w:rPr>
            </w:pPr>
            <w:r>
              <w:rPr>
                <w:b/>
              </w:rPr>
              <w:t>x</w:t>
            </w:r>
          </w:p>
        </w:tc>
        <w:tc>
          <w:tcPr>
            <w:tcW w:w="799" w:type="dxa"/>
            <w:shd w:val="clear" w:color="auto" w:fill="auto"/>
          </w:tcPr>
          <w:p w14:paraId="1EB2C1B3" w14:textId="77777777" w:rsidR="00E735FD" w:rsidRDefault="00E735FD" w:rsidP="0067360F">
            <w:pPr>
              <w:jc w:val="center"/>
              <w:rPr>
                <w:b/>
              </w:rPr>
            </w:pPr>
          </w:p>
        </w:tc>
      </w:tr>
      <w:tr w:rsidR="00E735FD" w14:paraId="1BA535EC" w14:textId="77777777" w:rsidTr="0067360F">
        <w:tc>
          <w:tcPr>
            <w:tcW w:w="7366" w:type="dxa"/>
            <w:shd w:val="clear" w:color="auto" w:fill="auto"/>
          </w:tcPr>
          <w:p w14:paraId="6B6998AD" w14:textId="77777777" w:rsidR="00E735FD" w:rsidRPr="003A36AE" w:rsidRDefault="00E735FD" w:rsidP="0067360F">
            <w:r w:rsidRPr="003A36AE">
              <w:t>Good knowledge of building construction and able to diagnose defects and recommend solutions</w:t>
            </w:r>
          </w:p>
        </w:tc>
        <w:tc>
          <w:tcPr>
            <w:tcW w:w="851" w:type="dxa"/>
            <w:shd w:val="clear" w:color="auto" w:fill="auto"/>
          </w:tcPr>
          <w:p w14:paraId="4D130CFF" w14:textId="77777777" w:rsidR="00E735FD" w:rsidRDefault="00E735FD" w:rsidP="0067360F">
            <w:pPr>
              <w:jc w:val="center"/>
              <w:rPr>
                <w:b/>
              </w:rPr>
            </w:pPr>
            <w:r>
              <w:rPr>
                <w:b/>
              </w:rPr>
              <w:t>x</w:t>
            </w:r>
          </w:p>
        </w:tc>
        <w:tc>
          <w:tcPr>
            <w:tcW w:w="799" w:type="dxa"/>
            <w:shd w:val="clear" w:color="auto" w:fill="auto"/>
          </w:tcPr>
          <w:p w14:paraId="6EE67F0E" w14:textId="77777777" w:rsidR="00E735FD" w:rsidRDefault="00E735FD" w:rsidP="0067360F">
            <w:pPr>
              <w:jc w:val="center"/>
              <w:rPr>
                <w:b/>
              </w:rPr>
            </w:pPr>
          </w:p>
        </w:tc>
      </w:tr>
      <w:tr w:rsidR="00E735FD" w14:paraId="1EED6B28" w14:textId="77777777" w:rsidTr="0067360F">
        <w:tc>
          <w:tcPr>
            <w:tcW w:w="7366" w:type="dxa"/>
            <w:shd w:val="clear" w:color="auto" w:fill="auto"/>
          </w:tcPr>
          <w:p w14:paraId="2C125FB3" w14:textId="77777777" w:rsidR="00E735FD" w:rsidRPr="003A36AE" w:rsidRDefault="00E735FD" w:rsidP="0067360F">
            <w:pPr>
              <w:contextualSpacing/>
            </w:pPr>
            <w:r w:rsidRPr="003A36AE">
              <w:t>Able to demonstrate sound technical knowledge of health and safety regulations, governance and compliance through previous work experience</w:t>
            </w:r>
          </w:p>
        </w:tc>
        <w:tc>
          <w:tcPr>
            <w:tcW w:w="851" w:type="dxa"/>
            <w:shd w:val="clear" w:color="auto" w:fill="auto"/>
          </w:tcPr>
          <w:p w14:paraId="57EE1C02" w14:textId="77777777" w:rsidR="00E735FD" w:rsidRDefault="00E735FD" w:rsidP="0067360F">
            <w:pPr>
              <w:jc w:val="center"/>
              <w:rPr>
                <w:b/>
              </w:rPr>
            </w:pPr>
            <w:r>
              <w:rPr>
                <w:b/>
              </w:rPr>
              <w:t>x</w:t>
            </w:r>
          </w:p>
        </w:tc>
        <w:tc>
          <w:tcPr>
            <w:tcW w:w="799" w:type="dxa"/>
            <w:shd w:val="clear" w:color="auto" w:fill="auto"/>
          </w:tcPr>
          <w:p w14:paraId="64B56B97" w14:textId="77777777" w:rsidR="00E735FD" w:rsidRDefault="00E735FD" w:rsidP="0067360F">
            <w:pPr>
              <w:jc w:val="center"/>
              <w:rPr>
                <w:b/>
              </w:rPr>
            </w:pPr>
          </w:p>
        </w:tc>
      </w:tr>
      <w:tr w:rsidR="00E735FD" w14:paraId="26D52BFF" w14:textId="77777777" w:rsidTr="0067360F">
        <w:tc>
          <w:tcPr>
            <w:tcW w:w="7366" w:type="dxa"/>
          </w:tcPr>
          <w:p w14:paraId="15349535" w14:textId="77777777" w:rsidR="00E735FD" w:rsidRDefault="00E735FD" w:rsidP="0067360F">
            <w:pPr>
              <w:contextualSpacing/>
            </w:pPr>
            <w:r w:rsidRPr="001D2935">
              <w:t>A good knowledge of IT packages including the use of da</w:t>
            </w:r>
            <w:r>
              <w:t>tabase systems, CRM’s and Excel</w:t>
            </w:r>
          </w:p>
        </w:tc>
        <w:tc>
          <w:tcPr>
            <w:tcW w:w="851" w:type="dxa"/>
          </w:tcPr>
          <w:p w14:paraId="1D4CC429" w14:textId="77777777" w:rsidR="00E735FD" w:rsidRDefault="00E735FD" w:rsidP="0067360F">
            <w:pPr>
              <w:jc w:val="center"/>
              <w:rPr>
                <w:b/>
              </w:rPr>
            </w:pPr>
            <w:r>
              <w:rPr>
                <w:b/>
              </w:rPr>
              <w:t>x</w:t>
            </w:r>
          </w:p>
        </w:tc>
        <w:tc>
          <w:tcPr>
            <w:tcW w:w="799" w:type="dxa"/>
          </w:tcPr>
          <w:p w14:paraId="250E0B53" w14:textId="77777777" w:rsidR="00E735FD" w:rsidRDefault="00E735FD" w:rsidP="0067360F">
            <w:pPr>
              <w:jc w:val="center"/>
              <w:rPr>
                <w:b/>
              </w:rPr>
            </w:pPr>
          </w:p>
        </w:tc>
      </w:tr>
      <w:tr w:rsidR="00E735FD" w14:paraId="0E6D8445" w14:textId="77777777" w:rsidTr="0067360F">
        <w:tc>
          <w:tcPr>
            <w:tcW w:w="7366" w:type="dxa"/>
          </w:tcPr>
          <w:p w14:paraId="5B059BFE" w14:textId="77777777" w:rsidR="00E735FD" w:rsidRPr="001D2935" w:rsidRDefault="00E735FD" w:rsidP="0067360F">
            <w:pPr>
              <w:contextualSpacing/>
            </w:pPr>
            <w:r w:rsidRPr="001D2935">
              <w:t xml:space="preserve">A sound understanding of the social housing </w:t>
            </w:r>
            <w:r>
              <w:t xml:space="preserve">and/or social care </w:t>
            </w:r>
            <w:r w:rsidRPr="001D2935">
              <w:t>environment</w:t>
            </w:r>
            <w:r>
              <w:t xml:space="preserve"> </w:t>
            </w:r>
          </w:p>
        </w:tc>
        <w:tc>
          <w:tcPr>
            <w:tcW w:w="851" w:type="dxa"/>
          </w:tcPr>
          <w:p w14:paraId="013E4E9F" w14:textId="77777777" w:rsidR="00E735FD" w:rsidRDefault="00E735FD" w:rsidP="0067360F">
            <w:pPr>
              <w:jc w:val="center"/>
              <w:rPr>
                <w:b/>
              </w:rPr>
            </w:pPr>
          </w:p>
        </w:tc>
        <w:tc>
          <w:tcPr>
            <w:tcW w:w="799" w:type="dxa"/>
          </w:tcPr>
          <w:p w14:paraId="4E5ADA17" w14:textId="77777777" w:rsidR="00E735FD" w:rsidRDefault="00E735FD" w:rsidP="0067360F">
            <w:pPr>
              <w:jc w:val="center"/>
              <w:rPr>
                <w:b/>
              </w:rPr>
            </w:pPr>
            <w:r>
              <w:rPr>
                <w:b/>
              </w:rPr>
              <w:t>x</w:t>
            </w:r>
          </w:p>
        </w:tc>
      </w:tr>
      <w:tr w:rsidR="00E735FD" w14:paraId="0744D97E" w14:textId="77777777" w:rsidTr="0067360F">
        <w:trPr>
          <w:trHeight w:val="448"/>
        </w:trPr>
        <w:tc>
          <w:tcPr>
            <w:tcW w:w="9016" w:type="dxa"/>
            <w:gridSpan w:val="3"/>
            <w:shd w:val="clear" w:color="auto" w:fill="FDE9D9" w:themeFill="accent6" w:themeFillTint="33"/>
            <w:vAlign w:val="center"/>
          </w:tcPr>
          <w:p w14:paraId="1A77F6D4" w14:textId="77777777" w:rsidR="00E735FD" w:rsidRDefault="00E735FD" w:rsidP="0067360F">
            <w:pPr>
              <w:rPr>
                <w:b/>
              </w:rPr>
            </w:pPr>
            <w:r w:rsidRPr="00EB4914">
              <w:rPr>
                <w:b/>
              </w:rPr>
              <w:t>Experience</w:t>
            </w:r>
          </w:p>
        </w:tc>
      </w:tr>
      <w:tr w:rsidR="00E735FD" w14:paraId="29B8A432" w14:textId="77777777" w:rsidTr="0067360F">
        <w:tc>
          <w:tcPr>
            <w:tcW w:w="7366" w:type="dxa"/>
          </w:tcPr>
          <w:p w14:paraId="77586C45" w14:textId="77777777" w:rsidR="00E735FD" w:rsidRDefault="00E735FD" w:rsidP="0067360F">
            <w:r>
              <w:t>Project Management: experience of facilities management including managing property maintenance, compliance and improvement projects, programmes or contracts within budget and deadlines</w:t>
            </w:r>
          </w:p>
        </w:tc>
        <w:tc>
          <w:tcPr>
            <w:tcW w:w="851" w:type="dxa"/>
          </w:tcPr>
          <w:p w14:paraId="163E876F" w14:textId="77777777" w:rsidR="00E735FD" w:rsidRDefault="00E735FD" w:rsidP="0067360F">
            <w:pPr>
              <w:jc w:val="center"/>
              <w:rPr>
                <w:b/>
              </w:rPr>
            </w:pPr>
            <w:r>
              <w:rPr>
                <w:b/>
              </w:rPr>
              <w:t>x</w:t>
            </w:r>
          </w:p>
        </w:tc>
        <w:tc>
          <w:tcPr>
            <w:tcW w:w="799" w:type="dxa"/>
          </w:tcPr>
          <w:p w14:paraId="77DE643E" w14:textId="77777777" w:rsidR="00E735FD" w:rsidRDefault="00E735FD" w:rsidP="0067360F">
            <w:pPr>
              <w:jc w:val="center"/>
              <w:rPr>
                <w:b/>
              </w:rPr>
            </w:pPr>
          </w:p>
        </w:tc>
      </w:tr>
      <w:tr w:rsidR="00E735FD" w14:paraId="0008247E" w14:textId="77777777" w:rsidTr="0067360F">
        <w:tc>
          <w:tcPr>
            <w:tcW w:w="7366" w:type="dxa"/>
          </w:tcPr>
          <w:p w14:paraId="2B7FEDCE" w14:textId="77777777" w:rsidR="00E735FD" w:rsidRDefault="00E735FD" w:rsidP="0067360F">
            <w:r w:rsidRPr="00FD64DB">
              <w:t xml:space="preserve">Experience in </w:t>
            </w:r>
            <w:r>
              <w:t>managing</w:t>
            </w:r>
            <w:r w:rsidRPr="00FD64DB">
              <w:t xml:space="preserve"> hospitality services</w:t>
            </w:r>
          </w:p>
        </w:tc>
        <w:tc>
          <w:tcPr>
            <w:tcW w:w="851" w:type="dxa"/>
          </w:tcPr>
          <w:p w14:paraId="65D2B0EE" w14:textId="77777777" w:rsidR="00E735FD" w:rsidRDefault="00E735FD" w:rsidP="0067360F">
            <w:pPr>
              <w:jc w:val="center"/>
              <w:rPr>
                <w:b/>
              </w:rPr>
            </w:pPr>
          </w:p>
        </w:tc>
        <w:tc>
          <w:tcPr>
            <w:tcW w:w="799" w:type="dxa"/>
          </w:tcPr>
          <w:p w14:paraId="5EDA8409" w14:textId="77777777" w:rsidR="00E735FD" w:rsidRDefault="00E735FD" w:rsidP="0067360F">
            <w:pPr>
              <w:jc w:val="center"/>
              <w:rPr>
                <w:b/>
              </w:rPr>
            </w:pPr>
            <w:r>
              <w:rPr>
                <w:b/>
              </w:rPr>
              <w:t>x</w:t>
            </w:r>
          </w:p>
        </w:tc>
      </w:tr>
      <w:tr w:rsidR="00E735FD" w14:paraId="1A46371C" w14:textId="77777777" w:rsidTr="0067360F">
        <w:tc>
          <w:tcPr>
            <w:tcW w:w="7366" w:type="dxa"/>
            <w:shd w:val="clear" w:color="auto" w:fill="auto"/>
          </w:tcPr>
          <w:p w14:paraId="536C935F" w14:textId="77777777" w:rsidR="00E735FD" w:rsidRPr="00FD64DB" w:rsidRDefault="00E735FD" w:rsidP="0067360F">
            <w:r>
              <w:t>Experience of building development including preparing and managing procurement activity including JCT contracts</w:t>
            </w:r>
          </w:p>
        </w:tc>
        <w:tc>
          <w:tcPr>
            <w:tcW w:w="851" w:type="dxa"/>
            <w:shd w:val="clear" w:color="auto" w:fill="auto"/>
          </w:tcPr>
          <w:p w14:paraId="075E73B1" w14:textId="77777777" w:rsidR="00E735FD" w:rsidRDefault="00E735FD" w:rsidP="0067360F">
            <w:pPr>
              <w:jc w:val="center"/>
              <w:rPr>
                <w:b/>
              </w:rPr>
            </w:pPr>
            <w:r>
              <w:rPr>
                <w:b/>
              </w:rPr>
              <w:t>x</w:t>
            </w:r>
          </w:p>
        </w:tc>
        <w:tc>
          <w:tcPr>
            <w:tcW w:w="799" w:type="dxa"/>
            <w:shd w:val="clear" w:color="auto" w:fill="auto"/>
          </w:tcPr>
          <w:p w14:paraId="4D88F5B0" w14:textId="77777777" w:rsidR="00E735FD" w:rsidRDefault="00E735FD" w:rsidP="0067360F">
            <w:pPr>
              <w:jc w:val="center"/>
              <w:rPr>
                <w:b/>
              </w:rPr>
            </w:pPr>
          </w:p>
        </w:tc>
      </w:tr>
      <w:tr w:rsidR="00E735FD" w14:paraId="74E72327" w14:textId="77777777" w:rsidTr="0067360F">
        <w:tc>
          <w:tcPr>
            <w:tcW w:w="7366" w:type="dxa"/>
            <w:shd w:val="clear" w:color="auto" w:fill="auto"/>
          </w:tcPr>
          <w:p w14:paraId="12BCDC4E" w14:textId="77777777" w:rsidR="00E735FD" w:rsidRDefault="00E735FD" w:rsidP="0067360F">
            <w:r>
              <w:t xml:space="preserve">Experience of </w:t>
            </w:r>
            <w:r w:rsidRPr="00B10D97">
              <w:t>prepar</w:t>
            </w:r>
            <w:r>
              <w:t>ing</w:t>
            </w:r>
            <w:r w:rsidRPr="00B10D97">
              <w:t xml:space="preserve"> documents to put out tenders for contract</w:t>
            </w:r>
            <w:r>
              <w:t xml:space="preserve">s </w:t>
            </w:r>
          </w:p>
        </w:tc>
        <w:tc>
          <w:tcPr>
            <w:tcW w:w="851" w:type="dxa"/>
            <w:shd w:val="clear" w:color="auto" w:fill="auto"/>
          </w:tcPr>
          <w:p w14:paraId="725C597A" w14:textId="77777777" w:rsidR="00E735FD" w:rsidRDefault="00E735FD" w:rsidP="0067360F">
            <w:pPr>
              <w:jc w:val="center"/>
              <w:rPr>
                <w:b/>
              </w:rPr>
            </w:pPr>
            <w:r>
              <w:rPr>
                <w:b/>
              </w:rPr>
              <w:t>x</w:t>
            </w:r>
          </w:p>
        </w:tc>
        <w:tc>
          <w:tcPr>
            <w:tcW w:w="799" w:type="dxa"/>
            <w:shd w:val="clear" w:color="auto" w:fill="auto"/>
          </w:tcPr>
          <w:p w14:paraId="5BE17F8D" w14:textId="77777777" w:rsidR="00E735FD" w:rsidRDefault="00E735FD" w:rsidP="0067360F">
            <w:pPr>
              <w:jc w:val="center"/>
              <w:rPr>
                <w:b/>
              </w:rPr>
            </w:pPr>
          </w:p>
        </w:tc>
      </w:tr>
      <w:tr w:rsidR="00E735FD" w14:paraId="776252A1" w14:textId="77777777" w:rsidTr="0067360F">
        <w:tc>
          <w:tcPr>
            <w:tcW w:w="7366" w:type="dxa"/>
            <w:shd w:val="clear" w:color="auto" w:fill="auto"/>
          </w:tcPr>
          <w:p w14:paraId="623C94B0" w14:textId="77777777" w:rsidR="00E735FD" w:rsidRDefault="00E735FD" w:rsidP="0067360F">
            <w:r>
              <w:t>Proven track record, sound knowledge and experience of working in contract management and directly monitoring contractors with a strong focus around productivity, quality, health and safety compliance and cost effectiveness</w:t>
            </w:r>
          </w:p>
        </w:tc>
        <w:tc>
          <w:tcPr>
            <w:tcW w:w="851" w:type="dxa"/>
            <w:shd w:val="clear" w:color="auto" w:fill="auto"/>
          </w:tcPr>
          <w:p w14:paraId="49211827" w14:textId="77777777" w:rsidR="00E735FD" w:rsidRDefault="00E735FD" w:rsidP="0067360F">
            <w:pPr>
              <w:jc w:val="center"/>
              <w:rPr>
                <w:b/>
              </w:rPr>
            </w:pPr>
            <w:r>
              <w:rPr>
                <w:b/>
              </w:rPr>
              <w:t>x</w:t>
            </w:r>
          </w:p>
        </w:tc>
        <w:tc>
          <w:tcPr>
            <w:tcW w:w="799" w:type="dxa"/>
            <w:shd w:val="clear" w:color="auto" w:fill="auto"/>
          </w:tcPr>
          <w:p w14:paraId="15A85F72" w14:textId="77777777" w:rsidR="00E735FD" w:rsidRDefault="00E735FD" w:rsidP="0067360F">
            <w:pPr>
              <w:jc w:val="center"/>
              <w:rPr>
                <w:b/>
              </w:rPr>
            </w:pPr>
          </w:p>
        </w:tc>
      </w:tr>
      <w:tr w:rsidR="00E735FD" w14:paraId="4728B733" w14:textId="77777777" w:rsidTr="0067360F">
        <w:tc>
          <w:tcPr>
            <w:tcW w:w="7366" w:type="dxa"/>
            <w:shd w:val="clear" w:color="auto" w:fill="auto"/>
          </w:tcPr>
          <w:p w14:paraId="1208EFDD" w14:textId="77777777" w:rsidR="00E735FD" w:rsidRDefault="00E735FD" w:rsidP="0067360F">
            <w:r w:rsidRPr="00CC08AE">
              <w:t>Able to demonstrate sound technical knowledge of the building maintenance and construction industry through previous work experience</w:t>
            </w:r>
          </w:p>
        </w:tc>
        <w:tc>
          <w:tcPr>
            <w:tcW w:w="851" w:type="dxa"/>
            <w:shd w:val="clear" w:color="auto" w:fill="auto"/>
          </w:tcPr>
          <w:p w14:paraId="7BE6B10C" w14:textId="77777777" w:rsidR="00E735FD" w:rsidRDefault="00E735FD" w:rsidP="0067360F">
            <w:pPr>
              <w:jc w:val="center"/>
              <w:rPr>
                <w:b/>
              </w:rPr>
            </w:pPr>
            <w:r>
              <w:rPr>
                <w:b/>
              </w:rPr>
              <w:t>x</w:t>
            </w:r>
          </w:p>
        </w:tc>
        <w:tc>
          <w:tcPr>
            <w:tcW w:w="799" w:type="dxa"/>
            <w:shd w:val="clear" w:color="auto" w:fill="auto"/>
          </w:tcPr>
          <w:p w14:paraId="5C23094D" w14:textId="77777777" w:rsidR="00E735FD" w:rsidRDefault="00E735FD" w:rsidP="0067360F">
            <w:pPr>
              <w:jc w:val="center"/>
              <w:rPr>
                <w:b/>
              </w:rPr>
            </w:pPr>
          </w:p>
        </w:tc>
      </w:tr>
      <w:tr w:rsidR="00E735FD" w14:paraId="0F136526" w14:textId="77777777" w:rsidTr="0067360F">
        <w:tc>
          <w:tcPr>
            <w:tcW w:w="7366" w:type="dxa"/>
            <w:shd w:val="clear" w:color="auto" w:fill="auto"/>
          </w:tcPr>
          <w:p w14:paraId="0008EC68" w14:textId="77777777" w:rsidR="00E735FD" w:rsidRPr="00CC08AE" w:rsidRDefault="00E735FD" w:rsidP="0067360F">
            <w:r>
              <w:t>Experience of successfully submitting planning applications for developments</w:t>
            </w:r>
          </w:p>
        </w:tc>
        <w:tc>
          <w:tcPr>
            <w:tcW w:w="851" w:type="dxa"/>
            <w:shd w:val="clear" w:color="auto" w:fill="auto"/>
          </w:tcPr>
          <w:p w14:paraId="71621331" w14:textId="77777777" w:rsidR="00E735FD" w:rsidRDefault="00E735FD" w:rsidP="0067360F">
            <w:pPr>
              <w:jc w:val="center"/>
              <w:rPr>
                <w:b/>
              </w:rPr>
            </w:pPr>
            <w:r>
              <w:rPr>
                <w:b/>
              </w:rPr>
              <w:t>x</w:t>
            </w:r>
          </w:p>
        </w:tc>
        <w:tc>
          <w:tcPr>
            <w:tcW w:w="799" w:type="dxa"/>
            <w:shd w:val="clear" w:color="auto" w:fill="auto"/>
          </w:tcPr>
          <w:p w14:paraId="5A872E98" w14:textId="77777777" w:rsidR="00E735FD" w:rsidRDefault="00E735FD" w:rsidP="0067360F">
            <w:pPr>
              <w:jc w:val="center"/>
              <w:rPr>
                <w:b/>
              </w:rPr>
            </w:pPr>
          </w:p>
        </w:tc>
      </w:tr>
      <w:tr w:rsidR="00E735FD" w14:paraId="66A6742F" w14:textId="77777777" w:rsidTr="0067360F">
        <w:tc>
          <w:tcPr>
            <w:tcW w:w="7366" w:type="dxa"/>
            <w:shd w:val="clear" w:color="auto" w:fill="auto"/>
          </w:tcPr>
          <w:p w14:paraId="761C13CE" w14:textId="77777777" w:rsidR="00E735FD" w:rsidRDefault="00E735FD" w:rsidP="0067360F">
            <w:r w:rsidRPr="00FD64DB">
              <w:t>A track record of building and managing successful multi-disciplinary teams and delivering consistently high levels of service and high levels of resident satisfaction</w:t>
            </w:r>
          </w:p>
        </w:tc>
        <w:tc>
          <w:tcPr>
            <w:tcW w:w="851" w:type="dxa"/>
            <w:shd w:val="clear" w:color="auto" w:fill="auto"/>
          </w:tcPr>
          <w:p w14:paraId="2E30BE19" w14:textId="77777777" w:rsidR="00E735FD" w:rsidRDefault="00E735FD" w:rsidP="0067360F">
            <w:pPr>
              <w:jc w:val="center"/>
              <w:rPr>
                <w:b/>
              </w:rPr>
            </w:pPr>
            <w:r>
              <w:rPr>
                <w:b/>
              </w:rPr>
              <w:t>x</w:t>
            </w:r>
          </w:p>
        </w:tc>
        <w:tc>
          <w:tcPr>
            <w:tcW w:w="799" w:type="dxa"/>
            <w:shd w:val="clear" w:color="auto" w:fill="auto"/>
          </w:tcPr>
          <w:p w14:paraId="1EF98D17" w14:textId="77777777" w:rsidR="00E735FD" w:rsidRDefault="00E735FD" w:rsidP="0067360F">
            <w:pPr>
              <w:jc w:val="center"/>
              <w:rPr>
                <w:b/>
              </w:rPr>
            </w:pPr>
          </w:p>
        </w:tc>
      </w:tr>
      <w:tr w:rsidR="00E735FD" w14:paraId="7C7F31D4" w14:textId="77777777" w:rsidTr="0067360F">
        <w:tc>
          <w:tcPr>
            <w:tcW w:w="7366" w:type="dxa"/>
          </w:tcPr>
          <w:p w14:paraId="1AC41E32" w14:textId="77777777" w:rsidR="00E735FD" w:rsidRPr="00FD64DB" w:rsidRDefault="00E735FD" w:rsidP="0067360F">
            <w:r w:rsidRPr="00FD64DB">
              <w:t>Proven customer servi</w:t>
            </w:r>
            <w:r>
              <w:t>ce skills</w:t>
            </w:r>
          </w:p>
        </w:tc>
        <w:tc>
          <w:tcPr>
            <w:tcW w:w="851" w:type="dxa"/>
          </w:tcPr>
          <w:p w14:paraId="70C725F3" w14:textId="77777777" w:rsidR="00E735FD" w:rsidRDefault="00E735FD" w:rsidP="0067360F">
            <w:pPr>
              <w:jc w:val="center"/>
              <w:rPr>
                <w:b/>
              </w:rPr>
            </w:pPr>
            <w:r>
              <w:rPr>
                <w:b/>
              </w:rPr>
              <w:t>x</w:t>
            </w:r>
          </w:p>
        </w:tc>
        <w:tc>
          <w:tcPr>
            <w:tcW w:w="799" w:type="dxa"/>
          </w:tcPr>
          <w:p w14:paraId="2307C78D" w14:textId="77777777" w:rsidR="00E735FD" w:rsidRDefault="00E735FD" w:rsidP="0067360F">
            <w:pPr>
              <w:jc w:val="center"/>
              <w:rPr>
                <w:b/>
              </w:rPr>
            </w:pPr>
          </w:p>
        </w:tc>
      </w:tr>
      <w:tr w:rsidR="00E735FD" w14:paraId="45C9CC22" w14:textId="77777777" w:rsidTr="0067360F">
        <w:tc>
          <w:tcPr>
            <w:tcW w:w="7366" w:type="dxa"/>
            <w:shd w:val="clear" w:color="auto" w:fill="auto"/>
          </w:tcPr>
          <w:p w14:paraId="36A78867" w14:textId="77777777" w:rsidR="00E735FD" w:rsidRPr="00FD64DB" w:rsidRDefault="00E735FD" w:rsidP="0067360F">
            <w:r w:rsidRPr="00FD64DB">
              <w:t xml:space="preserve">Operating a </w:t>
            </w:r>
            <w:r>
              <w:t xml:space="preserve">commercial activity or service </w:t>
            </w:r>
          </w:p>
        </w:tc>
        <w:tc>
          <w:tcPr>
            <w:tcW w:w="851" w:type="dxa"/>
            <w:shd w:val="clear" w:color="auto" w:fill="auto"/>
          </w:tcPr>
          <w:p w14:paraId="5428B0F5" w14:textId="77777777" w:rsidR="00E735FD" w:rsidRDefault="00E735FD" w:rsidP="0067360F">
            <w:pPr>
              <w:jc w:val="center"/>
              <w:rPr>
                <w:b/>
              </w:rPr>
            </w:pPr>
          </w:p>
        </w:tc>
        <w:tc>
          <w:tcPr>
            <w:tcW w:w="799" w:type="dxa"/>
            <w:shd w:val="clear" w:color="auto" w:fill="auto"/>
          </w:tcPr>
          <w:p w14:paraId="3819832B" w14:textId="77777777" w:rsidR="00E735FD" w:rsidRDefault="00E735FD" w:rsidP="0067360F">
            <w:pPr>
              <w:jc w:val="center"/>
              <w:rPr>
                <w:b/>
              </w:rPr>
            </w:pPr>
            <w:r>
              <w:rPr>
                <w:b/>
              </w:rPr>
              <w:t>x</w:t>
            </w:r>
          </w:p>
        </w:tc>
      </w:tr>
      <w:tr w:rsidR="00E735FD" w14:paraId="36C8F713" w14:textId="77777777" w:rsidTr="0067360F">
        <w:tc>
          <w:tcPr>
            <w:tcW w:w="7366" w:type="dxa"/>
          </w:tcPr>
          <w:p w14:paraId="69A90113" w14:textId="77777777" w:rsidR="00E735FD" w:rsidRPr="00FD64DB" w:rsidRDefault="00E735FD" w:rsidP="0067360F">
            <w:r w:rsidRPr="001D2935">
              <w:t>Strong financial and budgetary management skills</w:t>
            </w:r>
          </w:p>
        </w:tc>
        <w:tc>
          <w:tcPr>
            <w:tcW w:w="851" w:type="dxa"/>
          </w:tcPr>
          <w:p w14:paraId="139B361C" w14:textId="77777777" w:rsidR="00E735FD" w:rsidRDefault="00E735FD" w:rsidP="0067360F">
            <w:pPr>
              <w:jc w:val="center"/>
              <w:rPr>
                <w:b/>
              </w:rPr>
            </w:pPr>
            <w:r>
              <w:rPr>
                <w:b/>
              </w:rPr>
              <w:t>x</w:t>
            </w:r>
          </w:p>
        </w:tc>
        <w:tc>
          <w:tcPr>
            <w:tcW w:w="799" w:type="dxa"/>
          </w:tcPr>
          <w:p w14:paraId="44777B7B" w14:textId="77777777" w:rsidR="00E735FD" w:rsidRDefault="00E735FD" w:rsidP="0067360F">
            <w:pPr>
              <w:jc w:val="center"/>
              <w:rPr>
                <w:b/>
              </w:rPr>
            </w:pPr>
          </w:p>
        </w:tc>
      </w:tr>
      <w:tr w:rsidR="00E735FD" w14:paraId="51F84108" w14:textId="77777777" w:rsidTr="0067360F">
        <w:tc>
          <w:tcPr>
            <w:tcW w:w="7366" w:type="dxa"/>
          </w:tcPr>
          <w:p w14:paraId="56BB6220" w14:textId="77777777" w:rsidR="00E735FD" w:rsidRPr="001D2935" w:rsidRDefault="00E735FD" w:rsidP="0067360F">
            <w:r>
              <w:t>Experience of providing a maintenance service to  vulnerable clients</w:t>
            </w:r>
          </w:p>
        </w:tc>
        <w:tc>
          <w:tcPr>
            <w:tcW w:w="851" w:type="dxa"/>
          </w:tcPr>
          <w:p w14:paraId="6DB057BD" w14:textId="77777777" w:rsidR="00E735FD" w:rsidRDefault="00E735FD" w:rsidP="0067360F">
            <w:pPr>
              <w:jc w:val="center"/>
              <w:rPr>
                <w:b/>
              </w:rPr>
            </w:pPr>
            <w:r>
              <w:rPr>
                <w:b/>
              </w:rPr>
              <w:t>x</w:t>
            </w:r>
          </w:p>
        </w:tc>
        <w:tc>
          <w:tcPr>
            <w:tcW w:w="799" w:type="dxa"/>
          </w:tcPr>
          <w:p w14:paraId="2122E001" w14:textId="77777777" w:rsidR="00E735FD" w:rsidRDefault="00E735FD" w:rsidP="0067360F">
            <w:pPr>
              <w:jc w:val="center"/>
              <w:rPr>
                <w:b/>
              </w:rPr>
            </w:pPr>
          </w:p>
        </w:tc>
      </w:tr>
      <w:tr w:rsidR="00E735FD" w14:paraId="293E6730" w14:textId="77777777" w:rsidTr="0067360F">
        <w:trPr>
          <w:trHeight w:val="471"/>
        </w:trPr>
        <w:tc>
          <w:tcPr>
            <w:tcW w:w="9016" w:type="dxa"/>
            <w:gridSpan w:val="3"/>
            <w:shd w:val="clear" w:color="auto" w:fill="FDE9D9" w:themeFill="accent6" w:themeFillTint="33"/>
            <w:vAlign w:val="center"/>
          </w:tcPr>
          <w:p w14:paraId="3BE3B25D" w14:textId="77777777" w:rsidR="00E735FD" w:rsidRDefault="00E735FD" w:rsidP="0067360F">
            <w:pPr>
              <w:rPr>
                <w:b/>
              </w:rPr>
            </w:pPr>
            <w:r>
              <w:rPr>
                <w:b/>
              </w:rPr>
              <w:t>Skills</w:t>
            </w:r>
          </w:p>
        </w:tc>
      </w:tr>
      <w:tr w:rsidR="00E735FD" w14:paraId="648A6D11" w14:textId="77777777" w:rsidTr="0067360F">
        <w:tc>
          <w:tcPr>
            <w:tcW w:w="7366" w:type="dxa"/>
          </w:tcPr>
          <w:p w14:paraId="5A096843" w14:textId="77777777" w:rsidR="00E735FD" w:rsidRPr="00FD64DB" w:rsidRDefault="00E735FD" w:rsidP="0067360F">
            <w:r w:rsidRPr="00FD64DB">
              <w:t>Excellent interpersonal skills with proven ability to work collaboratively.</w:t>
            </w:r>
          </w:p>
        </w:tc>
        <w:tc>
          <w:tcPr>
            <w:tcW w:w="851" w:type="dxa"/>
          </w:tcPr>
          <w:p w14:paraId="35F1CBA6" w14:textId="77777777" w:rsidR="00E735FD" w:rsidRDefault="00E735FD" w:rsidP="0067360F">
            <w:pPr>
              <w:jc w:val="center"/>
              <w:rPr>
                <w:b/>
              </w:rPr>
            </w:pPr>
            <w:r>
              <w:rPr>
                <w:b/>
              </w:rPr>
              <w:t>x</w:t>
            </w:r>
          </w:p>
        </w:tc>
        <w:tc>
          <w:tcPr>
            <w:tcW w:w="799" w:type="dxa"/>
          </w:tcPr>
          <w:p w14:paraId="181E7C12" w14:textId="77777777" w:rsidR="00E735FD" w:rsidRDefault="00E735FD" w:rsidP="0067360F">
            <w:pPr>
              <w:jc w:val="center"/>
              <w:rPr>
                <w:b/>
              </w:rPr>
            </w:pPr>
          </w:p>
        </w:tc>
      </w:tr>
      <w:tr w:rsidR="00E735FD" w14:paraId="5643799C" w14:textId="77777777" w:rsidTr="0067360F">
        <w:tc>
          <w:tcPr>
            <w:tcW w:w="7366" w:type="dxa"/>
          </w:tcPr>
          <w:p w14:paraId="2D871DA9" w14:textId="77777777" w:rsidR="00E735FD" w:rsidRPr="00FD64DB" w:rsidRDefault="00E735FD" w:rsidP="0067360F">
            <w:r w:rsidRPr="00FD64DB">
              <w:t xml:space="preserve">Excellent communication and influencing skills, in person and in writing.  </w:t>
            </w:r>
          </w:p>
        </w:tc>
        <w:tc>
          <w:tcPr>
            <w:tcW w:w="851" w:type="dxa"/>
          </w:tcPr>
          <w:p w14:paraId="3389B93B" w14:textId="77777777" w:rsidR="00E735FD" w:rsidRDefault="00E735FD" w:rsidP="0067360F">
            <w:pPr>
              <w:jc w:val="center"/>
              <w:rPr>
                <w:b/>
              </w:rPr>
            </w:pPr>
            <w:r>
              <w:rPr>
                <w:b/>
              </w:rPr>
              <w:t>x</w:t>
            </w:r>
          </w:p>
        </w:tc>
        <w:tc>
          <w:tcPr>
            <w:tcW w:w="799" w:type="dxa"/>
          </w:tcPr>
          <w:p w14:paraId="4593E84C" w14:textId="77777777" w:rsidR="00E735FD" w:rsidRDefault="00E735FD" w:rsidP="0067360F">
            <w:pPr>
              <w:jc w:val="center"/>
              <w:rPr>
                <w:b/>
              </w:rPr>
            </w:pPr>
          </w:p>
        </w:tc>
      </w:tr>
      <w:tr w:rsidR="00E735FD" w14:paraId="50C37A27" w14:textId="77777777" w:rsidTr="0067360F">
        <w:tc>
          <w:tcPr>
            <w:tcW w:w="7366" w:type="dxa"/>
          </w:tcPr>
          <w:p w14:paraId="759D32E1" w14:textId="77777777" w:rsidR="00E735FD" w:rsidRPr="00FD64DB" w:rsidRDefault="00E735FD" w:rsidP="0067360F">
            <w:r w:rsidRPr="00FD64DB">
              <w:t>Able to present complex information in a clear and concise manner.</w:t>
            </w:r>
          </w:p>
        </w:tc>
        <w:tc>
          <w:tcPr>
            <w:tcW w:w="851" w:type="dxa"/>
          </w:tcPr>
          <w:p w14:paraId="2AB5E072" w14:textId="77777777" w:rsidR="00E735FD" w:rsidRDefault="00E735FD" w:rsidP="0067360F">
            <w:pPr>
              <w:jc w:val="center"/>
              <w:rPr>
                <w:b/>
              </w:rPr>
            </w:pPr>
            <w:r>
              <w:rPr>
                <w:b/>
              </w:rPr>
              <w:t>x</w:t>
            </w:r>
          </w:p>
        </w:tc>
        <w:tc>
          <w:tcPr>
            <w:tcW w:w="799" w:type="dxa"/>
          </w:tcPr>
          <w:p w14:paraId="1E702EE3" w14:textId="77777777" w:rsidR="00E735FD" w:rsidRDefault="00E735FD" w:rsidP="0067360F">
            <w:pPr>
              <w:jc w:val="center"/>
              <w:rPr>
                <w:b/>
              </w:rPr>
            </w:pPr>
          </w:p>
        </w:tc>
      </w:tr>
      <w:tr w:rsidR="00E735FD" w14:paraId="382628AC" w14:textId="77777777" w:rsidTr="0067360F">
        <w:tc>
          <w:tcPr>
            <w:tcW w:w="7366" w:type="dxa"/>
          </w:tcPr>
          <w:p w14:paraId="76321324" w14:textId="77777777" w:rsidR="00E735FD" w:rsidRPr="00FD64DB" w:rsidRDefault="00E735FD" w:rsidP="0067360F">
            <w:r w:rsidRPr="00FD64DB">
              <w:t>Analytical and problem-solving skills</w:t>
            </w:r>
          </w:p>
        </w:tc>
        <w:tc>
          <w:tcPr>
            <w:tcW w:w="851" w:type="dxa"/>
          </w:tcPr>
          <w:p w14:paraId="7A153845" w14:textId="77777777" w:rsidR="00E735FD" w:rsidRDefault="00E735FD" w:rsidP="0067360F">
            <w:pPr>
              <w:jc w:val="center"/>
              <w:rPr>
                <w:b/>
              </w:rPr>
            </w:pPr>
            <w:r>
              <w:rPr>
                <w:b/>
              </w:rPr>
              <w:t>x</w:t>
            </w:r>
          </w:p>
        </w:tc>
        <w:tc>
          <w:tcPr>
            <w:tcW w:w="799" w:type="dxa"/>
          </w:tcPr>
          <w:p w14:paraId="1B1CBA5C" w14:textId="77777777" w:rsidR="00E735FD" w:rsidRDefault="00E735FD" w:rsidP="0067360F">
            <w:pPr>
              <w:jc w:val="center"/>
              <w:rPr>
                <w:b/>
              </w:rPr>
            </w:pPr>
          </w:p>
        </w:tc>
      </w:tr>
      <w:tr w:rsidR="00E735FD" w14:paraId="0F466969" w14:textId="77777777" w:rsidTr="0067360F">
        <w:tc>
          <w:tcPr>
            <w:tcW w:w="7366" w:type="dxa"/>
          </w:tcPr>
          <w:p w14:paraId="2AF332BD" w14:textId="77777777" w:rsidR="00E735FD" w:rsidRPr="00FD64DB" w:rsidRDefault="00E735FD" w:rsidP="0067360F">
            <w:r>
              <w:t>Proven ability to make decisions</w:t>
            </w:r>
          </w:p>
        </w:tc>
        <w:tc>
          <w:tcPr>
            <w:tcW w:w="851" w:type="dxa"/>
          </w:tcPr>
          <w:p w14:paraId="4EEE57D9" w14:textId="77777777" w:rsidR="00E735FD" w:rsidRDefault="00E735FD" w:rsidP="0067360F">
            <w:pPr>
              <w:jc w:val="center"/>
              <w:rPr>
                <w:b/>
              </w:rPr>
            </w:pPr>
            <w:r>
              <w:rPr>
                <w:b/>
              </w:rPr>
              <w:t>x</w:t>
            </w:r>
          </w:p>
        </w:tc>
        <w:tc>
          <w:tcPr>
            <w:tcW w:w="799" w:type="dxa"/>
          </w:tcPr>
          <w:p w14:paraId="28ACFBD9" w14:textId="77777777" w:rsidR="00E735FD" w:rsidRDefault="00E735FD" w:rsidP="0067360F">
            <w:pPr>
              <w:jc w:val="center"/>
              <w:rPr>
                <w:b/>
              </w:rPr>
            </w:pPr>
          </w:p>
        </w:tc>
      </w:tr>
      <w:tr w:rsidR="00E735FD" w14:paraId="1F56FD87" w14:textId="77777777" w:rsidTr="0067360F">
        <w:tc>
          <w:tcPr>
            <w:tcW w:w="7366" w:type="dxa"/>
          </w:tcPr>
          <w:p w14:paraId="1B468FC1" w14:textId="77777777" w:rsidR="00E735FD" w:rsidRPr="00FD64DB" w:rsidRDefault="00E735FD" w:rsidP="0067360F">
            <w:r w:rsidRPr="00FD64DB">
              <w:t>Able to find pragmatic solutions and adapt to changing situations.</w:t>
            </w:r>
          </w:p>
        </w:tc>
        <w:tc>
          <w:tcPr>
            <w:tcW w:w="851" w:type="dxa"/>
          </w:tcPr>
          <w:p w14:paraId="7D0591D6" w14:textId="77777777" w:rsidR="00E735FD" w:rsidRDefault="00E735FD" w:rsidP="0067360F">
            <w:pPr>
              <w:jc w:val="center"/>
              <w:rPr>
                <w:b/>
              </w:rPr>
            </w:pPr>
            <w:r>
              <w:rPr>
                <w:b/>
              </w:rPr>
              <w:t>x</w:t>
            </w:r>
          </w:p>
        </w:tc>
        <w:tc>
          <w:tcPr>
            <w:tcW w:w="799" w:type="dxa"/>
          </w:tcPr>
          <w:p w14:paraId="59B8BDD2" w14:textId="77777777" w:rsidR="00E735FD" w:rsidRDefault="00E735FD" w:rsidP="0067360F">
            <w:pPr>
              <w:jc w:val="center"/>
              <w:rPr>
                <w:b/>
              </w:rPr>
            </w:pPr>
          </w:p>
        </w:tc>
      </w:tr>
      <w:tr w:rsidR="00E735FD" w14:paraId="161C8773" w14:textId="77777777" w:rsidTr="0067360F">
        <w:tc>
          <w:tcPr>
            <w:tcW w:w="7366" w:type="dxa"/>
          </w:tcPr>
          <w:p w14:paraId="6748EE85" w14:textId="77777777" w:rsidR="00E735FD" w:rsidRPr="00FD64DB" w:rsidRDefault="00E735FD" w:rsidP="0067360F">
            <w:r w:rsidRPr="00EB4914">
              <w:t>Attention to detail but also the ability to see the implications for the bigger picture</w:t>
            </w:r>
          </w:p>
        </w:tc>
        <w:tc>
          <w:tcPr>
            <w:tcW w:w="851" w:type="dxa"/>
          </w:tcPr>
          <w:p w14:paraId="73F35348" w14:textId="77777777" w:rsidR="00E735FD" w:rsidRDefault="00E735FD" w:rsidP="0067360F">
            <w:pPr>
              <w:jc w:val="center"/>
              <w:rPr>
                <w:b/>
              </w:rPr>
            </w:pPr>
            <w:r>
              <w:rPr>
                <w:b/>
              </w:rPr>
              <w:t>x</w:t>
            </w:r>
          </w:p>
        </w:tc>
        <w:tc>
          <w:tcPr>
            <w:tcW w:w="799" w:type="dxa"/>
          </w:tcPr>
          <w:p w14:paraId="58CEF1BB" w14:textId="77777777" w:rsidR="00E735FD" w:rsidRDefault="00E735FD" w:rsidP="0067360F">
            <w:pPr>
              <w:jc w:val="center"/>
              <w:rPr>
                <w:b/>
              </w:rPr>
            </w:pPr>
          </w:p>
        </w:tc>
      </w:tr>
      <w:tr w:rsidR="00E735FD" w14:paraId="60B845B5" w14:textId="77777777" w:rsidTr="0067360F">
        <w:tc>
          <w:tcPr>
            <w:tcW w:w="7366" w:type="dxa"/>
          </w:tcPr>
          <w:p w14:paraId="5F850B8F" w14:textId="77777777" w:rsidR="00E735FD" w:rsidRPr="00EB4914" w:rsidRDefault="00E735FD" w:rsidP="0067360F">
            <w:r w:rsidRPr="00FD64DB">
              <w:t>Ability to lead change and drive service and performance improvements</w:t>
            </w:r>
          </w:p>
        </w:tc>
        <w:tc>
          <w:tcPr>
            <w:tcW w:w="851" w:type="dxa"/>
          </w:tcPr>
          <w:p w14:paraId="0E19636A" w14:textId="77777777" w:rsidR="00E735FD" w:rsidRDefault="00E735FD" w:rsidP="0067360F">
            <w:pPr>
              <w:jc w:val="center"/>
              <w:rPr>
                <w:b/>
              </w:rPr>
            </w:pPr>
            <w:r>
              <w:rPr>
                <w:b/>
              </w:rPr>
              <w:t>x</w:t>
            </w:r>
          </w:p>
        </w:tc>
        <w:tc>
          <w:tcPr>
            <w:tcW w:w="799" w:type="dxa"/>
          </w:tcPr>
          <w:p w14:paraId="7F0793A6" w14:textId="77777777" w:rsidR="00E735FD" w:rsidRDefault="00E735FD" w:rsidP="0067360F">
            <w:pPr>
              <w:jc w:val="center"/>
              <w:rPr>
                <w:b/>
              </w:rPr>
            </w:pPr>
          </w:p>
        </w:tc>
      </w:tr>
      <w:tr w:rsidR="00E735FD" w14:paraId="01041D2F" w14:textId="77777777" w:rsidTr="0067360F">
        <w:tc>
          <w:tcPr>
            <w:tcW w:w="7366" w:type="dxa"/>
          </w:tcPr>
          <w:p w14:paraId="18571B14" w14:textId="77777777" w:rsidR="00E735FD" w:rsidRPr="00FD64DB" w:rsidRDefault="00E735FD" w:rsidP="0067360F">
            <w:r>
              <w:t>Excellent o</w:t>
            </w:r>
            <w:r w:rsidRPr="001D2935">
              <w:t>rganisation</w:t>
            </w:r>
            <w:r>
              <w:t xml:space="preserve">al &amp; </w:t>
            </w:r>
            <w:r w:rsidRPr="001D2935">
              <w:t>time management</w:t>
            </w:r>
            <w:r>
              <w:t xml:space="preserve"> skills; </w:t>
            </w:r>
            <w:r w:rsidRPr="001D2935">
              <w:t>prioritising and the ability to handle a complex, varied workload</w:t>
            </w:r>
          </w:p>
        </w:tc>
        <w:tc>
          <w:tcPr>
            <w:tcW w:w="851" w:type="dxa"/>
          </w:tcPr>
          <w:p w14:paraId="60B69E70" w14:textId="77777777" w:rsidR="00E735FD" w:rsidRDefault="00E735FD" w:rsidP="0067360F">
            <w:pPr>
              <w:jc w:val="center"/>
              <w:rPr>
                <w:b/>
              </w:rPr>
            </w:pPr>
          </w:p>
        </w:tc>
        <w:tc>
          <w:tcPr>
            <w:tcW w:w="799" w:type="dxa"/>
          </w:tcPr>
          <w:p w14:paraId="58E9162A" w14:textId="77777777" w:rsidR="00E735FD" w:rsidRDefault="00E735FD" w:rsidP="0067360F">
            <w:pPr>
              <w:jc w:val="center"/>
              <w:rPr>
                <w:b/>
              </w:rPr>
            </w:pPr>
          </w:p>
        </w:tc>
      </w:tr>
      <w:tr w:rsidR="00E735FD" w14:paraId="54E9E324" w14:textId="77777777" w:rsidTr="0067360F">
        <w:trPr>
          <w:trHeight w:val="484"/>
        </w:trPr>
        <w:tc>
          <w:tcPr>
            <w:tcW w:w="9016" w:type="dxa"/>
            <w:gridSpan w:val="3"/>
            <w:shd w:val="clear" w:color="auto" w:fill="FDE9D9" w:themeFill="accent6" w:themeFillTint="33"/>
            <w:vAlign w:val="center"/>
          </w:tcPr>
          <w:p w14:paraId="15E031F9" w14:textId="77777777" w:rsidR="00E735FD" w:rsidRPr="00FD64DB" w:rsidRDefault="00E735FD" w:rsidP="0067360F">
            <w:pPr>
              <w:rPr>
                <w:b/>
              </w:rPr>
            </w:pPr>
            <w:r w:rsidRPr="00FD64DB">
              <w:rPr>
                <w:b/>
              </w:rPr>
              <w:t>Qualifications</w:t>
            </w:r>
          </w:p>
        </w:tc>
      </w:tr>
      <w:tr w:rsidR="00E735FD" w14:paraId="3FB9C58E" w14:textId="77777777" w:rsidTr="0067360F">
        <w:tc>
          <w:tcPr>
            <w:tcW w:w="7366" w:type="dxa"/>
          </w:tcPr>
          <w:p w14:paraId="2BBBBE93" w14:textId="77777777" w:rsidR="00E735FD" w:rsidRPr="00FD64DB" w:rsidRDefault="00E735FD" w:rsidP="0067360F">
            <w:r w:rsidRPr="00FD64DB">
              <w:lastRenderedPageBreak/>
              <w:t>Relevant qualification in fields such as facilities management, building studies, construction,  engineering or an apprenticeship/NVQ qualification in a technical trade such as electrical, plumbing, carpentry.</w:t>
            </w:r>
          </w:p>
        </w:tc>
        <w:tc>
          <w:tcPr>
            <w:tcW w:w="851" w:type="dxa"/>
          </w:tcPr>
          <w:p w14:paraId="5C8ACB24" w14:textId="77777777" w:rsidR="00E735FD" w:rsidRDefault="00E735FD" w:rsidP="0067360F">
            <w:pPr>
              <w:jc w:val="center"/>
              <w:rPr>
                <w:b/>
              </w:rPr>
            </w:pPr>
            <w:r>
              <w:rPr>
                <w:b/>
              </w:rPr>
              <w:t>x</w:t>
            </w:r>
          </w:p>
        </w:tc>
        <w:tc>
          <w:tcPr>
            <w:tcW w:w="799" w:type="dxa"/>
          </w:tcPr>
          <w:p w14:paraId="53A017B1" w14:textId="77777777" w:rsidR="00E735FD" w:rsidRDefault="00E735FD" w:rsidP="0067360F">
            <w:pPr>
              <w:jc w:val="center"/>
              <w:rPr>
                <w:b/>
              </w:rPr>
            </w:pPr>
          </w:p>
        </w:tc>
      </w:tr>
      <w:tr w:rsidR="00E735FD" w14:paraId="51168361" w14:textId="77777777" w:rsidTr="0067360F">
        <w:tc>
          <w:tcPr>
            <w:tcW w:w="7366" w:type="dxa"/>
          </w:tcPr>
          <w:p w14:paraId="54DCB3C6" w14:textId="77777777" w:rsidR="00E735FD" w:rsidRPr="00FD64DB" w:rsidRDefault="00E735FD" w:rsidP="0067360F">
            <w:r w:rsidRPr="00FD64DB">
              <w:t>Qualification in Health and Safety - IOSH Managing Health &amp; Safety or NEBOSH Certificate or equivalent</w:t>
            </w:r>
          </w:p>
        </w:tc>
        <w:tc>
          <w:tcPr>
            <w:tcW w:w="851" w:type="dxa"/>
          </w:tcPr>
          <w:p w14:paraId="31E98EF1" w14:textId="77777777" w:rsidR="00E735FD" w:rsidRDefault="00E735FD" w:rsidP="0067360F">
            <w:pPr>
              <w:jc w:val="center"/>
              <w:rPr>
                <w:b/>
              </w:rPr>
            </w:pPr>
            <w:r>
              <w:rPr>
                <w:b/>
              </w:rPr>
              <w:t>x</w:t>
            </w:r>
          </w:p>
        </w:tc>
        <w:tc>
          <w:tcPr>
            <w:tcW w:w="799" w:type="dxa"/>
          </w:tcPr>
          <w:p w14:paraId="681D8F7C" w14:textId="77777777" w:rsidR="00E735FD" w:rsidRDefault="00E735FD" w:rsidP="0067360F">
            <w:pPr>
              <w:jc w:val="center"/>
              <w:rPr>
                <w:b/>
              </w:rPr>
            </w:pPr>
          </w:p>
        </w:tc>
      </w:tr>
      <w:tr w:rsidR="00E735FD" w14:paraId="5DB49BF6" w14:textId="77777777" w:rsidTr="0067360F">
        <w:tc>
          <w:tcPr>
            <w:tcW w:w="7366" w:type="dxa"/>
          </w:tcPr>
          <w:p w14:paraId="67BAF953" w14:textId="77777777" w:rsidR="00E735FD" w:rsidRPr="00FD64DB" w:rsidRDefault="00E735FD" w:rsidP="0067360F">
            <w:r w:rsidRPr="001D2935">
              <w:t>Managing Fire Safety Qualification</w:t>
            </w:r>
          </w:p>
        </w:tc>
        <w:tc>
          <w:tcPr>
            <w:tcW w:w="851" w:type="dxa"/>
          </w:tcPr>
          <w:p w14:paraId="0AFBE43C" w14:textId="77777777" w:rsidR="00E735FD" w:rsidRDefault="00E735FD" w:rsidP="0067360F">
            <w:pPr>
              <w:jc w:val="center"/>
              <w:rPr>
                <w:b/>
              </w:rPr>
            </w:pPr>
          </w:p>
        </w:tc>
        <w:tc>
          <w:tcPr>
            <w:tcW w:w="799" w:type="dxa"/>
          </w:tcPr>
          <w:p w14:paraId="7C6F87AB" w14:textId="77777777" w:rsidR="00E735FD" w:rsidRDefault="00E735FD" w:rsidP="0067360F">
            <w:pPr>
              <w:jc w:val="center"/>
              <w:rPr>
                <w:b/>
              </w:rPr>
            </w:pPr>
            <w:r>
              <w:rPr>
                <w:b/>
              </w:rPr>
              <w:t>x</w:t>
            </w:r>
          </w:p>
        </w:tc>
      </w:tr>
      <w:tr w:rsidR="00E735FD" w14:paraId="6EBB4C32" w14:textId="77777777" w:rsidTr="0067360F">
        <w:trPr>
          <w:trHeight w:val="469"/>
        </w:trPr>
        <w:tc>
          <w:tcPr>
            <w:tcW w:w="9016" w:type="dxa"/>
            <w:gridSpan w:val="3"/>
            <w:shd w:val="clear" w:color="auto" w:fill="FDE9D9" w:themeFill="accent6" w:themeFillTint="33"/>
            <w:vAlign w:val="center"/>
          </w:tcPr>
          <w:p w14:paraId="74D01B7C" w14:textId="77777777" w:rsidR="00E735FD" w:rsidRPr="001D2935" w:rsidRDefault="00E735FD" w:rsidP="0067360F">
            <w:pPr>
              <w:rPr>
                <w:b/>
              </w:rPr>
            </w:pPr>
            <w:r w:rsidRPr="001D2935">
              <w:rPr>
                <w:b/>
              </w:rPr>
              <w:t>Other</w:t>
            </w:r>
          </w:p>
        </w:tc>
      </w:tr>
      <w:tr w:rsidR="00E735FD" w14:paraId="39D7E3CC" w14:textId="77777777" w:rsidTr="0067360F">
        <w:tc>
          <w:tcPr>
            <w:tcW w:w="7366" w:type="dxa"/>
          </w:tcPr>
          <w:p w14:paraId="22670696" w14:textId="77777777" w:rsidR="00E735FD" w:rsidRPr="00FD64DB" w:rsidRDefault="00E735FD" w:rsidP="0067360F">
            <w:r>
              <w:t xml:space="preserve">Full driving licence with use of a vehicle </w:t>
            </w:r>
          </w:p>
        </w:tc>
        <w:tc>
          <w:tcPr>
            <w:tcW w:w="851" w:type="dxa"/>
          </w:tcPr>
          <w:p w14:paraId="65747C09" w14:textId="77777777" w:rsidR="00E735FD" w:rsidRDefault="00E735FD" w:rsidP="0067360F">
            <w:pPr>
              <w:jc w:val="center"/>
              <w:rPr>
                <w:b/>
              </w:rPr>
            </w:pPr>
            <w:r>
              <w:rPr>
                <w:b/>
              </w:rPr>
              <w:t>x</w:t>
            </w:r>
          </w:p>
        </w:tc>
        <w:tc>
          <w:tcPr>
            <w:tcW w:w="799" w:type="dxa"/>
          </w:tcPr>
          <w:p w14:paraId="40C7536A" w14:textId="77777777" w:rsidR="00E735FD" w:rsidRDefault="00E735FD" w:rsidP="0067360F">
            <w:pPr>
              <w:jc w:val="center"/>
              <w:rPr>
                <w:b/>
              </w:rPr>
            </w:pPr>
          </w:p>
        </w:tc>
      </w:tr>
      <w:tr w:rsidR="00E735FD" w14:paraId="4D72C592" w14:textId="77777777" w:rsidTr="0067360F">
        <w:tc>
          <w:tcPr>
            <w:tcW w:w="7366" w:type="dxa"/>
          </w:tcPr>
          <w:p w14:paraId="2A4ADE3B" w14:textId="77777777" w:rsidR="00E735FD" w:rsidRPr="00FD64DB" w:rsidRDefault="00E735FD" w:rsidP="0067360F">
            <w:r>
              <w:t xml:space="preserve">Covid-19 double vaccinated or second vaccine in progress </w:t>
            </w:r>
          </w:p>
        </w:tc>
        <w:tc>
          <w:tcPr>
            <w:tcW w:w="851" w:type="dxa"/>
          </w:tcPr>
          <w:p w14:paraId="153C3E1A" w14:textId="77777777" w:rsidR="00E735FD" w:rsidRDefault="00E735FD" w:rsidP="0067360F">
            <w:pPr>
              <w:jc w:val="center"/>
              <w:rPr>
                <w:b/>
              </w:rPr>
            </w:pPr>
            <w:r>
              <w:rPr>
                <w:b/>
              </w:rPr>
              <w:t>x</w:t>
            </w:r>
          </w:p>
        </w:tc>
        <w:tc>
          <w:tcPr>
            <w:tcW w:w="799" w:type="dxa"/>
          </w:tcPr>
          <w:p w14:paraId="4327158E" w14:textId="77777777" w:rsidR="00E735FD" w:rsidRDefault="00E735FD" w:rsidP="0067360F">
            <w:pPr>
              <w:jc w:val="center"/>
              <w:rPr>
                <w:b/>
              </w:rPr>
            </w:pPr>
          </w:p>
        </w:tc>
      </w:tr>
      <w:tr w:rsidR="00E735FD" w14:paraId="59C23A2F" w14:textId="77777777" w:rsidTr="0067360F">
        <w:tc>
          <w:tcPr>
            <w:tcW w:w="7366" w:type="dxa"/>
          </w:tcPr>
          <w:p w14:paraId="47125BD6" w14:textId="77777777" w:rsidR="00E735FD" w:rsidRDefault="00E735FD" w:rsidP="0067360F">
            <w:r>
              <w:t xml:space="preserve">Enhanced DBS Check </w:t>
            </w:r>
          </w:p>
        </w:tc>
        <w:tc>
          <w:tcPr>
            <w:tcW w:w="851" w:type="dxa"/>
          </w:tcPr>
          <w:p w14:paraId="265A0CDE" w14:textId="77777777" w:rsidR="00E735FD" w:rsidRDefault="00E735FD" w:rsidP="0067360F">
            <w:pPr>
              <w:jc w:val="center"/>
              <w:rPr>
                <w:b/>
              </w:rPr>
            </w:pPr>
            <w:r>
              <w:rPr>
                <w:b/>
              </w:rPr>
              <w:t>x</w:t>
            </w:r>
          </w:p>
        </w:tc>
        <w:tc>
          <w:tcPr>
            <w:tcW w:w="799" w:type="dxa"/>
          </w:tcPr>
          <w:p w14:paraId="67AC583E" w14:textId="77777777" w:rsidR="00E735FD" w:rsidRDefault="00E735FD" w:rsidP="0067360F">
            <w:pPr>
              <w:jc w:val="center"/>
              <w:rPr>
                <w:b/>
              </w:rPr>
            </w:pPr>
          </w:p>
        </w:tc>
      </w:tr>
    </w:tbl>
    <w:p w14:paraId="0B3EF9FD" w14:textId="77777777" w:rsidR="00E735FD" w:rsidRDefault="00E735FD" w:rsidP="00E735FD">
      <w:pPr>
        <w:rPr>
          <w:b/>
        </w:rPr>
      </w:pPr>
    </w:p>
    <w:p w14:paraId="0A091B62" w14:textId="77777777" w:rsidR="00E735FD" w:rsidRDefault="00E735FD" w:rsidP="00E735FD">
      <w:pPr>
        <w:pStyle w:val="ListParagraph"/>
      </w:pPr>
    </w:p>
    <w:p w14:paraId="1A6C221F" w14:textId="77777777" w:rsidR="00E735FD" w:rsidRDefault="00E735FD" w:rsidP="00E735FD"/>
    <w:p w14:paraId="4165B67C" w14:textId="77777777" w:rsidR="00E735FD" w:rsidRDefault="00E735FD" w:rsidP="00E735FD"/>
    <w:p w14:paraId="761687DD" w14:textId="77777777" w:rsidR="00E735FD" w:rsidRPr="00EB4914" w:rsidRDefault="00E735FD" w:rsidP="00E735FD">
      <w:pPr>
        <w:rPr>
          <w:b/>
        </w:rPr>
      </w:pPr>
    </w:p>
    <w:p w14:paraId="59671ACD" w14:textId="77777777" w:rsidR="002A59B0" w:rsidRPr="0091641A" w:rsidRDefault="002A59B0" w:rsidP="0091641A">
      <w:pPr>
        <w:jc w:val="both"/>
        <w:rPr>
          <w:color w:val="A6A6A6" w:themeColor="background1" w:themeShade="A6"/>
          <w:sz w:val="28"/>
        </w:rPr>
      </w:pPr>
    </w:p>
    <w:sectPr w:rsidR="002A59B0" w:rsidRPr="00916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A8C"/>
    <w:multiLevelType w:val="multilevel"/>
    <w:tmpl w:val="D59EA04E"/>
    <w:lvl w:ilvl="0">
      <w:start w:val="1"/>
      <w:numFmt w:val="decimal"/>
      <w:lvlText w:val="%1."/>
      <w:lvlJc w:val="left"/>
      <w:pPr>
        <w:ind w:left="1288" w:hanging="360"/>
      </w:p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 w15:restartNumberingAfterBreak="0">
    <w:nsid w:val="0B3472DD"/>
    <w:multiLevelType w:val="hybridMultilevel"/>
    <w:tmpl w:val="9B82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4809"/>
    <w:multiLevelType w:val="hybridMultilevel"/>
    <w:tmpl w:val="A2284B28"/>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283" w:hanging="360"/>
      </w:pPr>
      <w:rPr>
        <w:rFonts w:ascii="Wingdings" w:hAnsi="Wingdings" w:hint="default"/>
      </w:rPr>
    </w:lvl>
    <w:lvl w:ilvl="3" w:tplc="08090001" w:tentative="1">
      <w:start w:val="1"/>
      <w:numFmt w:val="bullet"/>
      <w:lvlText w:val=""/>
      <w:lvlJc w:val="left"/>
      <w:pPr>
        <w:ind w:left="437" w:hanging="360"/>
      </w:pPr>
      <w:rPr>
        <w:rFonts w:ascii="Symbol" w:hAnsi="Symbol" w:hint="default"/>
      </w:rPr>
    </w:lvl>
    <w:lvl w:ilvl="4" w:tplc="08090003" w:tentative="1">
      <w:start w:val="1"/>
      <w:numFmt w:val="bullet"/>
      <w:lvlText w:val="o"/>
      <w:lvlJc w:val="left"/>
      <w:pPr>
        <w:ind w:left="1157" w:hanging="360"/>
      </w:pPr>
      <w:rPr>
        <w:rFonts w:ascii="Courier New" w:hAnsi="Courier New" w:cs="Courier New" w:hint="default"/>
      </w:rPr>
    </w:lvl>
    <w:lvl w:ilvl="5" w:tplc="08090005" w:tentative="1">
      <w:start w:val="1"/>
      <w:numFmt w:val="bullet"/>
      <w:lvlText w:val=""/>
      <w:lvlJc w:val="left"/>
      <w:pPr>
        <w:ind w:left="1877" w:hanging="360"/>
      </w:pPr>
      <w:rPr>
        <w:rFonts w:ascii="Wingdings" w:hAnsi="Wingdings" w:hint="default"/>
      </w:rPr>
    </w:lvl>
    <w:lvl w:ilvl="6" w:tplc="08090001" w:tentative="1">
      <w:start w:val="1"/>
      <w:numFmt w:val="bullet"/>
      <w:lvlText w:val=""/>
      <w:lvlJc w:val="left"/>
      <w:pPr>
        <w:ind w:left="2597" w:hanging="360"/>
      </w:pPr>
      <w:rPr>
        <w:rFonts w:ascii="Symbol" w:hAnsi="Symbol" w:hint="default"/>
      </w:rPr>
    </w:lvl>
    <w:lvl w:ilvl="7" w:tplc="08090003" w:tentative="1">
      <w:start w:val="1"/>
      <w:numFmt w:val="bullet"/>
      <w:lvlText w:val="o"/>
      <w:lvlJc w:val="left"/>
      <w:pPr>
        <w:ind w:left="3317" w:hanging="360"/>
      </w:pPr>
      <w:rPr>
        <w:rFonts w:ascii="Courier New" w:hAnsi="Courier New" w:cs="Courier New" w:hint="default"/>
      </w:rPr>
    </w:lvl>
    <w:lvl w:ilvl="8" w:tplc="08090005" w:tentative="1">
      <w:start w:val="1"/>
      <w:numFmt w:val="bullet"/>
      <w:lvlText w:val=""/>
      <w:lvlJc w:val="left"/>
      <w:pPr>
        <w:ind w:left="4037" w:hanging="360"/>
      </w:pPr>
      <w:rPr>
        <w:rFonts w:ascii="Wingdings" w:hAnsi="Wingdings" w:hint="default"/>
      </w:rPr>
    </w:lvl>
  </w:abstractNum>
  <w:abstractNum w:abstractNumId="3" w15:restartNumberingAfterBreak="0">
    <w:nsid w:val="183B45C1"/>
    <w:multiLevelType w:val="hybridMultilevel"/>
    <w:tmpl w:val="66CCF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B0F17"/>
    <w:multiLevelType w:val="hybridMultilevel"/>
    <w:tmpl w:val="1B18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E1F21"/>
    <w:multiLevelType w:val="hybridMultilevel"/>
    <w:tmpl w:val="FA06849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F8905DF"/>
    <w:multiLevelType w:val="multilevel"/>
    <w:tmpl w:val="B734F80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E05882"/>
    <w:multiLevelType w:val="hybridMultilevel"/>
    <w:tmpl w:val="4F38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A3A1F"/>
    <w:multiLevelType w:val="hybridMultilevel"/>
    <w:tmpl w:val="191C8B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DF513A"/>
    <w:multiLevelType w:val="hybridMultilevel"/>
    <w:tmpl w:val="F0A0ADF8"/>
    <w:lvl w:ilvl="0" w:tplc="04090001">
      <w:start w:val="1"/>
      <w:numFmt w:val="bullet"/>
      <w:lvlText w:val=""/>
      <w:lvlJc w:val="left"/>
      <w:pPr>
        <w:tabs>
          <w:tab w:val="num" w:pos="1070"/>
        </w:tabs>
        <w:ind w:left="1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BB632C"/>
    <w:multiLevelType w:val="hybridMultilevel"/>
    <w:tmpl w:val="CBAC299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4707374"/>
    <w:multiLevelType w:val="hybridMultilevel"/>
    <w:tmpl w:val="C77C80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7329C0"/>
    <w:multiLevelType w:val="hybridMultilevel"/>
    <w:tmpl w:val="FA288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A7D0D"/>
    <w:multiLevelType w:val="multilevel"/>
    <w:tmpl w:val="45A2A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F63A58"/>
    <w:multiLevelType w:val="hybridMultilevel"/>
    <w:tmpl w:val="ED8A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C4F59"/>
    <w:multiLevelType w:val="multilevel"/>
    <w:tmpl w:val="C21EA0C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4D8D613A"/>
    <w:multiLevelType w:val="hybridMultilevel"/>
    <w:tmpl w:val="799E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B161E"/>
    <w:multiLevelType w:val="hybridMultilevel"/>
    <w:tmpl w:val="50E4C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DD1B4D"/>
    <w:multiLevelType w:val="hybridMultilevel"/>
    <w:tmpl w:val="7D9E7FF2"/>
    <w:lvl w:ilvl="0" w:tplc="EA6CD5FC">
      <w:start w:val="1"/>
      <w:numFmt w:val="decimal"/>
      <w:lvlText w:val="%1."/>
      <w:lvlJc w:val="left"/>
      <w:pPr>
        <w:tabs>
          <w:tab w:val="num" w:pos="360"/>
        </w:tabs>
        <w:ind w:left="360" w:hanging="360"/>
      </w:pPr>
      <w:rPr>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540B7122"/>
    <w:multiLevelType w:val="hybridMultilevel"/>
    <w:tmpl w:val="F7BA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B4FA6"/>
    <w:multiLevelType w:val="multilevel"/>
    <w:tmpl w:val="C0BA4A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C12914"/>
    <w:multiLevelType w:val="multilevel"/>
    <w:tmpl w:val="D59EA04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5B65741C"/>
    <w:multiLevelType w:val="hybridMultilevel"/>
    <w:tmpl w:val="714C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324D2"/>
    <w:multiLevelType w:val="multilevel"/>
    <w:tmpl w:val="9542AFAC"/>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15:restartNumberingAfterBreak="0">
    <w:nsid w:val="6389446B"/>
    <w:multiLevelType w:val="hybridMultilevel"/>
    <w:tmpl w:val="C6D8E1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5F24A66"/>
    <w:multiLevelType w:val="hybridMultilevel"/>
    <w:tmpl w:val="D1D8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965E3"/>
    <w:multiLevelType w:val="hybridMultilevel"/>
    <w:tmpl w:val="202ED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726DA"/>
    <w:multiLevelType w:val="hybridMultilevel"/>
    <w:tmpl w:val="7342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54D1A"/>
    <w:multiLevelType w:val="multilevel"/>
    <w:tmpl w:val="43E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14DC8"/>
    <w:multiLevelType w:val="hybridMultilevel"/>
    <w:tmpl w:val="733A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0489C"/>
    <w:multiLevelType w:val="hybridMultilevel"/>
    <w:tmpl w:val="AC1C3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034A64"/>
    <w:multiLevelType w:val="multilevel"/>
    <w:tmpl w:val="3ACAD8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D2237"/>
    <w:multiLevelType w:val="hybridMultilevel"/>
    <w:tmpl w:val="80B89F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E22BD"/>
    <w:multiLevelType w:val="hybridMultilevel"/>
    <w:tmpl w:val="7DF821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685446"/>
    <w:multiLevelType w:val="multilevel"/>
    <w:tmpl w:val="893664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0"/>
  </w:num>
  <w:num w:numId="3">
    <w:abstractNumId w:val="3"/>
  </w:num>
  <w:num w:numId="4">
    <w:abstractNumId w:val="17"/>
  </w:num>
  <w:num w:numId="5">
    <w:abstractNumId w:val="22"/>
  </w:num>
  <w:num w:numId="6">
    <w:abstractNumId w:val="21"/>
  </w:num>
  <w:num w:numId="7">
    <w:abstractNumId w:val="1"/>
  </w:num>
  <w:num w:numId="8">
    <w:abstractNumId w:val="30"/>
  </w:num>
  <w:num w:numId="9">
    <w:abstractNumId w:val="25"/>
  </w:num>
  <w:num w:numId="10">
    <w:abstractNumId w:val="12"/>
  </w:num>
  <w:num w:numId="11">
    <w:abstractNumId w:val="32"/>
  </w:num>
  <w:num w:numId="12">
    <w:abstractNumId w:val="8"/>
  </w:num>
  <w:num w:numId="13">
    <w:abstractNumId w:val="11"/>
  </w:num>
  <w:num w:numId="14">
    <w:abstractNumId w:val="19"/>
  </w:num>
  <w:num w:numId="15">
    <w:abstractNumId w:val="18"/>
  </w:num>
  <w:num w:numId="1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33"/>
  </w:num>
  <w:num w:numId="22">
    <w:abstractNumId w:val="6"/>
  </w:num>
  <w:num w:numId="23">
    <w:abstractNumId w:val="31"/>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8"/>
  </w:num>
  <w:num w:numId="28">
    <w:abstractNumId w:val="5"/>
  </w:num>
  <w:num w:numId="29">
    <w:abstractNumId w:val="14"/>
  </w:num>
  <w:num w:numId="30">
    <w:abstractNumId w:val="13"/>
  </w:num>
  <w:num w:numId="31">
    <w:abstractNumId w:val="7"/>
  </w:num>
  <w:num w:numId="32">
    <w:abstractNumId w:val="34"/>
  </w:num>
  <w:num w:numId="33">
    <w:abstractNumId w:val="4"/>
  </w:num>
  <w:num w:numId="34">
    <w:abstractNumId w:val="29"/>
  </w:num>
  <w:num w:numId="35">
    <w:abstractNumId w:val="2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67"/>
    <w:rsid w:val="00041DF9"/>
    <w:rsid w:val="000853BA"/>
    <w:rsid w:val="001179F8"/>
    <w:rsid w:val="00180B76"/>
    <w:rsid w:val="00193FB8"/>
    <w:rsid w:val="001E092A"/>
    <w:rsid w:val="001E12DF"/>
    <w:rsid w:val="00214ED5"/>
    <w:rsid w:val="002620D8"/>
    <w:rsid w:val="00273400"/>
    <w:rsid w:val="002A59B0"/>
    <w:rsid w:val="002C66C4"/>
    <w:rsid w:val="002C6CAC"/>
    <w:rsid w:val="002E19B4"/>
    <w:rsid w:val="00374DA3"/>
    <w:rsid w:val="0039249E"/>
    <w:rsid w:val="003A6BBD"/>
    <w:rsid w:val="003C3AE1"/>
    <w:rsid w:val="00425C18"/>
    <w:rsid w:val="004367FC"/>
    <w:rsid w:val="004D3914"/>
    <w:rsid w:val="00501227"/>
    <w:rsid w:val="00590AD3"/>
    <w:rsid w:val="005E1EFC"/>
    <w:rsid w:val="0060558C"/>
    <w:rsid w:val="006C399C"/>
    <w:rsid w:val="006D55DA"/>
    <w:rsid w:val="00713F70"/>
    <w:rsid w:val="007262D3"/>
    <w:rsid w:val="00727524"/>
    <w:rsid w:val="007645D1"/>
    <w:rsid w:val="007A33FD"/>
    <w:rsid w:val="00883EC7"/>
    <w:rsid w:val="008A3FCC"/>
    <w:rsid w:val="0091641A"/>
    <w:rsid w:val="00921562"/>
    <w:rsid w:val="00947654"/>
    <w:rsid w:val="00963C06"/>
    <w:rsid w:val="00971F38"/>
    <w:rsid w:val="009B2444"/>
    <w:rsid w:val="009F0296"/>
    <w:rsid w:val="00A11889"/>
    <w:rsid w:val="00A15B0A"/>
    <w:rsid w:val="00A26005"/>
    <w:rsid w:val="00A970BB"/>
    <w:rsid w:val="00B12C62"/>
    <w:rsid w:val="00B9235E"/>
    <w:rsid w:val="00BD5367"/>
    <w:rsid w:val="00C14F34"/>
    <w:rsid w:val="00CD3071"/>
    <w:rsid w:val="00D87112"/>
    <w:rsid w:val="00DF3EF8"/>
    <w:rsid w:val="00E35244"/>
    <w:rsid w:val="00E735FD"/>
    <w:rsid w:val="00E95920"/>
    <w:rsid w:val="00EE2DC2"/>
    <w:rsid w:val="00EF56DB"/>
    <w:rsid w:val="00F20B1E"/>
    <w:rsid w:val="00F2125E"/>
    <w:rsid w:val="00F46B22"/>
    <w:rsid w:val="00FD45D7"/>
    <w:rsid w:val="00FE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E4A1"/>
  <w15:docId w15:val="{AAC21A0B-4FD6-45FD-BBEF-734292C7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67"/>
    <w:pPr>
      <w:ind w:left="720"/>
      <w:contextualSpacing/>
    </w:pPr>
  </w:style>
  <w:style w:type="paragraph" w:styleId="BalloonText">
    <w:name w:val="Balloon Text"/>
    <w:basedOn w:val="Normal"/>
    <w:link w:val="BalloonTextChar"/>
    <w:uiPriority w:val="99"/>
    <w:semiHidden/>
    <w:unhideWhenUsed/>
    <w:rsid w:val="0043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FC"/>
    <w:rPr>
      <w:rFonts w:ascii="Tahoma" w:hAnsi="Tahoma" w:cs="Tahoma"/>
      <w:sz w:val="16"/>
      <w:szCs w:val="16"/>
    </w:rPr>
  </w:style>
  <w:style w:type="paragraph" w:styleId="Title">
    <w:name w:val="Title"/>
    <w:basedOn w:val="Normal"/>
    <w:next w:val="Normal"/>
    <w:link w:val="TitleChar"/>
    <w:uiPriority w:val="10"/>
    <w:qFormat/>
    <w:rsid w:val="00F212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25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F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2E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Weller</dc:creator>
  <cp:lastModifiedBy>Deborah Hill-Stevens</cp:lastModifiedBy>
  <cp:revision>2</cp:revision>
  <cp:lastPrinted>2021-09-14T15:43:00Z</cp:lastPrinted>
  <dcterms:created xsi:type="dcterms:W3CDTF">2021-09-23T09:19:00Z</dcterms:created>
  <dcterms:modified xsi:type="dcterms:W3CDTF">2021-09-23T09:19:00Z</dcterms:modified>
</cp:coreProperties>
</file>